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A7E6D" w14:textId="08E9C84D" w:rsidR="00EE3E62" w:rsidRPr="00D31F22" w:rsidRDefault="000246E6" w:rsidP="00EE3E62">
      <w:pPr>
        <w:spacing w:line="1000" w:lineRule="exact"/>
        <w:rPr>
          <w:rFonts w:asciiTheme="majorHAnsi" w:hAnsiTheme="majorHAnsi" w:cstheme="majorHAnsi"/>
          <w:b/>
          <w:bCs/>
          <w:color w:val="FFFFFF" w:themeColor="background1"/>
          <w:sz w:val="96"/>
          <w:szCs w:val="96"/>
        </w:rPr>
      </w:pPr>
      <w:r w:rsidRPr="00D31F22">
        <w:rPr>
          <w:rFonts w:asciiTheme="majorHAnsi" w:hAnsiTheme="majorHAnsi" w:cstheme="majorHAnsi"/>
          <w:b/>
          <w:bCs/>
          <w:color w:val="FFFFFF" w:themeColor="background1"/>
          <w:sz w:val="96"/>
          <w:szCs w:val="96"/>
        </w:rPr>
        <w:t xml:space="preserve">Candidate </w:t>
      </w:r>
      <w:r w:rsidR="00EE3E62" w:rsidRPr="00D31F22">
        <w:rPr>
          <w:rFonts w:asciiTheme="majorHAnsi" w:hAnsiTheme="majorHAnsi" w:cstheme="majorHAnsi"/>
          <w:b/>
          <w:bCs/>
          <w:color w:val="FFFFFF" w:themeColor="background1"/>
          <w:sz w:val="96"/>
          <w:szCs w:val="96"/>
        </w:rPr>
        <w:br/>
      </w:r>
      <w:r w:rsidRPr="00D31F22">
        <w:rPr>
          <w:rFonts w:asciiTheme="majorHAnsi" w:hAnsiTheme="majorHAnsi" w:cstheme="majorHAnsi"/>
          <w:b/>
          <w:bCs/>
          <w:color w:val="FFFFFF" w:themeColor="background1"/>
          <w:sz w:val="96"/>
          <w:szCs w:val="96"/>
        </w:rPr>
        <w:t>Information Pack</w:t>
      </w:r>
    </w:p>
    <w:p w14:paraId="26E198A1" w14:textId="77777777" w:rsidR="00D31F22" w:rsidRDefault="00D31F22" w:rsidP="004A2215">
      <w:pPr>
        <w:rPr>
          <w:rFonts w:asciiTheme="majorHAnsi" w:hAnsiTheme="majorHAnsi" w:cstheme="majorHAnsi"/>
          <w:b/>
          <w:bCs/>
          <w:color w:val="EA9E3D"/>
          <w:sz w:val="48"/>
          <w:szCs w:val="48"/>
        </w:rPr>
      </w:pPr>
      <w:r>
        <w:rPr>
          <w:rFonts w:asciiTheme="majorHAnsi" w:hAnsiTheme="majorHAnsi" w:cstheme="majorHAnsi"/>
          <w:b/>
          <w:bCs/>
          <w:color w:val="EA9E3D"/>
          <w:sz w:val="48"/>
          <w:szCs w:val="48"/>
        </w:rPr>
        <w:t>English Teacher</w:t>
      </w:r>
    </w:p>
    <w:p w14:paraId="35D67BBB" w14:textId="6913C2C6" w:rsidR="000246E6" w:rsidRPr="00D31F22" w:rsidRDefault="00D31F22" w:rsidP="004A2215">
      <w:pPr>
        <w:rPr>
          <w:rFonts w:asciiTheme="majorHAnsi" w:hAnsiTheme="majorHAnsi" w:cstheme="majorHAnsi"/>
          <w:b/>
          <w:bCs/>
          <w:color w:val="EA9E3D"/>
          <w:sz w:val="48"/>
          <w:szCs w:val="48"/>
        </w:rPr>
      </w:pPr>
      <w:r>
        <w:rPr>
          <w:rFonts w:asciiTheme="majorHAnsi" w:hAnsiTheme="majorHAnsi" w:cstheme="majorHAnsi"/>
          <w:b/>
          <w:bCs/>
          <w:color w:val="EA9E3D"/>
          <w:sz w:val="48"/>
          <w:szCs w:val="48"/>
        </w:rPr>
        <w:t>(Literacy Lead)</w:t>
      </w:r>
    </w:p>
    <w:p w14:paraId="0B903934" w14:textId="499B45B7" w:rsidR="000246E6" w:rsidRPr="00D31F22" w:rsidRDefault="00785660" w:rsidP="004A2215">
      <w:pPr>
        <w:rPr>
          <w:rFonts w:asciiTheme="majorHAnsi" w:hAnsiTheme="majorHAnsi" w:cstheme="majorHAnsi"/>
          <w:b/>
          <w:bCs/>
          <w:color w:val="FFFFFF" w:themeColor="background1"/>
          <w:sz w:val="48"/>
          <w:szCs w:val="48"/>
        </w:rPr>
      </w:pPr>
      <w:r w:rsidRPr="00D31F22">
        <w:rPr>
          <w:rFonts w:asciiTheme="majorHAnsi" w:hAnsiTheme="majorHAnsi" w:cstheme="majorHAnsi"/>
          <w:b/>
          <w:bCs/>
          <w:color w:val="FFFFFF" w:themeColor="background1"/>
          <w:sz w:val="48"/>
          <w:szCs w:val="48"/>
        </w:rPr>
        <w:t>Burnley</w:t>
      </w:r>
      <w:r w:rsidR="000246E6" w:rsidRPr="00D31F22">
        <w:rPr>
          <w:rFonts w:asciiTheme="majorHAnsi" w:hAnsiTheme="majorHAnsi" w:cstheme="majorHAnsi"/>
          <w:b/>
          <w:bCs/>
          <w:color w:val="FFFFFF" w:themeColor="background1"/>
          <w:sz w:val="48"/>
          <w:szCs w:val="48"/>
        </w:rPr>
        <w:t xml:space="preserve"> High School</w:t>
      </w:r>
    </w:p>
    <w:p w14:paraId="44C789BF" w14:textId="77777777" w:rsidR="00AB5DF6" w:rsidRPr="00D31F22" w:rsidRDefault="00AB5DF6" w:rsidP="004A2215">
      <w:pPr>
        <w:rPr>
          <w:rFonts w:asciiTheme="majorHAnsi" w:hAnsiTheme="majorHAnsi" w:cstheme="majorHAnsi"/>
          <w:b/>
          <w:bCs/>
          <w:color w:val="FFFFFF" w:themeColor="background1"/>
          <w:sz w:val="48"/>
          <w:szCs w:val="48"/>
        </w:rPr>
        <w:sectPr w:rsidR="00AB5DF6" w:rsidRPr="00D31F22" w:rsidSect="00A46B2A">
          <w:headerReference w:type="default" r:id="rId10"/>
          <w:pgSz w:w="11900" w:h="16840"/>
          <w:pgMar w:top="4914" w:right="1134" w:bottom="2286" w:left="1134" w:header="709" w:footer="709" w:gutter="0"/>
          <w:cols w:space="708"/>
        </w:sectPr>
      </w:pPr>
    </w:p>
    <w:p w14:paraId="5DBA0CBB" w14:textId="517ED5AE" w:rsidR="00EE3E62" w:rsidRPr="00D31F22" w:rsidRDefault="00233A0F" w:rsidP="004A2215">
      <w:pPr>
        <w:rPr>
          <w:rFonts w:asciiTheme="majorHAnsi" w:hAnsiTheme="majorHAnsi" w:cstheme="majorHAnsi"/>
          <w:b/>
          <w:bCs/>
          <w:color w:val="3B2963"/>
          <w:sz w:val="48"/>
          <w:szCs w:val="48"/>
        </w:rPr>
      </w:pPr>
      <w:r w:rsidRPr="00D31F22">
        <w:rPr>
          <w:rFonts w:asciiTheme="majorHAnsi" w:hAnsiTheme="majorHAnsi" w:cstheme="majorHAnsi"/>
          <w:b/>
          <w:bCs/>
          <w:color w:val="3B2963"/>
          <w:sz w:val="48"/>
          <w:szCs w:val="48"/>
        </w:rPr>
        <w:lastRenderedPageBreak/>
        <w:t>A message from the Headteacher</w:t>
      </w:r>
    </w:p>
    <w:p w14:paraId="1BCDDE94" w14:textId="77777777" w:rsidR="00233A0F" w:rsidRPr="00D31F22" w:rsidRDefault="00233A0F" w:rsidP="00233A0F">
      <w:pPr>
        <w:rPr>
          <w:rFonts w:asciiTheme="majorHAnsi" w:hAnsiTheme="majorHAnsi" w:cstheme="majorHAnsi"/>
          <w:b/>
          <w:bCs/>
          <w:color w:val="3B2963"/>
          <w:sz w:val="48"/>
          <w:szCs w:val="48"/>
        </w:rPr>
      </w:pPr>
    </w:p>
    <w:p w14:paraId="0070A5BA" w14:textId="6137D0CE" w:rsidR="00785660"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 xml:space="preserve">Thank you for expressing an interest in the position of </w:t>
      </w:r>
      <w:r w:rsidR="00D31F22">
        <w:rPr>
          <w:rFonts w:asciiTheme="majorHAnsi" w:hAnsiTheme="majorHAnsi" w:cstheme="majorHAnsi"/>
          <w:color w:val="3B2963"/>
        </w:rPr>
        <w:t>English Teacher (Literacy Lead)</w:t>
      </w:r>
      <w:r w:rsidRPr="00D31F22">
        <w:rPr>
          <w:rFonts w:asciiTheme="majorHAnsi" w:hAnsiTheme="majorHAnsi" w:cstheme="majorHAnsi"/>
          <w:color w:val="3B2963"/>
        </w:rPr>
        <w:t xml:space="preserve"> at Burnley High School.  This is a special opportunity for an outstanding, ambitious and dynamic teacher to join a Good school at an</w:t>
      </w:r>
      <w:r w:rsidR="00D31F22">
        <w:rPr>
          <w:rFonts w:asciiTheme="majorHAnsi" w:hAnsiTheme="majorHAnsi" w:cstheme="majorHAnsi"/>
          <w:color w:val="3B2963"/>
        </w:rPr>
        <w:t xml:space="preserve"> exciting stage of its journey.</w:t>
      </w:r>
    </w:p>
    <w:p w14:paraId="7C9291FB" w14:textId="77777777" w:rsidR="00785660" w:rsidRPr="00D31F22" w:rsidRDefault="00785660" w:rsidP="00A03B9A">
      <w:pPr>
        <w:jc w:val="both"/>
        <w:rPr>
          <w:rFonts w:asciiTheme="majorHAnsi" w:hAnsiTheme="majorHAnsi" w:cstheme="majorHAnsi"/>
          <w:color w:val="3B2963"/>
        </w:rPr>
      </w:pPr>
    </w:p>
    <w:p w14:paraId="1DF739FB" w14:textId="77777777" w:rsidR="00785660"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 xml:space="preserve">Burnley High School is a thriving, ambitious community that places the best interests of young people at the heart of everything we do. We are a smaller than average secondary school, part of Education Partnership Trust (EPT), serving the community of West Burnley and </w:t>
      </w:r>
      <w:proofErr w:type="spellStart"/>
      <w:r w:rsidRPr="00D31F22">
        <w:rPr>
          <w:rFonts w:asciiTheme="majorHAnsi" w:hAnsiTheme="majorHAnsi" w:cstheme="majorHAnsi"/>
          <w:color w:val="3B2963"/>
        </w:rPr>
        <w:t>Padiham</w:t>
      </w:r>
      <w:proofErr w:type="spellEnd"/>
      <w:r w:rsidRPr="00D31F22">
        <w:rPr>
          <w:rFonts w:asciiTheme="majorHAnsi" w:hAnsiTheme="majorHAnsi" w:cstheme="majorHAnsi"/>
          <w:color w:val="3B2963"/>
        </w:rPr>
        <w:t xml:space="preserve">. As an established, successful school we have grown in size and popularity, with demand for places resulting in the school being oversubscribed. We have a fantastic student cohort and dedicated staff that thrive on a culture of high expectations. </w:t>
      </w:r>
    </w:p>
    <w:p w14:paraId="30781180" w14:textId="77777777" w:rsidR="00785660" w:rsidRPr="00D31F22" w:rsidRDefault="00785660" w:rsidP="00A03B9A">
      <w:pPr>
        <w:jc w:val="both"/>
        <w:rPr>
          <w:rFonts w:asciiTheme="majorHAnsi" w:hAnsiTheme="majorHAnsi" w:cstheme="majorHAnsi"/>
          <w:color w:val="3B2963"/>
        </w:rPr>
      </w:pPr>
    </w:p>
    <w:p w14:paraId="094421A3" w14:textId="77777777" w:rsidR="00785660"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 xml:space="preserve">In May 2017, the school was judged as ‘Good’ in all areas by Ofsted. A copy of the report can be downloaded from the School’s website. Inspectors found our school to have a “polite, well-mannered students who are incredibly proud of their school”, “relationships between teachers and pupils are positive and based on genuine respect and care” and that our “pupils have good attitudes to learning and are keen to succeed”. </w:t>
      </w:r>
    </w:p>
    <w:p w14:paraId="15CB1E4B" w14:textId="77777777" w:rsidR="00785660" w:rsidRPr="00D31F22" w:rsidRDefault="00785660" w:rsidP="00A03B9A">
      <w:pPr>
        <w:jc w:val="both"/>
        <w:rPr>
          <w:rFonts w:asciiTheme="majorHAnsi" w:hAnsiTheme="majorHAnsi" w:cstheme="majorHAnsi"/>
          <w:color w:val="3B2963"/>
        </w:rPr>
      </w:pPr>
    </w:p>
    <w:p w14:paraId="2C55DFF1" w14:textId="77777777" w:rsidR="00785660"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 xml:space="preserve">At Burnley High School, everyone is committed to providing the best educational experiences and opportunities for our students. Our vision is to ensure a world class education, addressing social disadvantage where it exists through high expectations and an ambitious curriculum. At the very heart of the school’s work is a commitment to high quality teaching and learning and achievement for all: for our pupils to be safe, happy and successful developing as individuals into caring, responsible citizens who participate fully in school life and are proud of their achievements. </w:t>
      </w:r>
    </w:p>
    <w:p w14:paraId="757CD8F8" w14:textId="77777777" w:rsidR="00785660" w:rsidRPr="00D31F22" w:rsidRDefault="00785660" w:rsidP="00A03B9A">
      <w:pPr>
        <w:jc w:val="both"/>
        <w:rPr>
          <w:rFonts w:asciiTheme="majorHAnsi" w:hAnsiTheme="majorHAnsi" w:cstheme="majorHAnsi"/>
          <w:color w:val="3B2963"/>
        </w:rPr>
      </w:pPr>
    </w:p>
    <w:p w14:paraId="519C99AE" w14:textId="77777777" w:rsidR="00785660"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Every student at Burnley High School is encouraged to have ambitious goals and is responsible for creating a culture of high expectations and academic excellence. We support our students to become conscientious, high-achieving individuals, who are able to discover their talents and passions through the opportunities we provide. Our ethos revolves around ensuring that we provide the very best educational experiences and opportunities, both in and out of the classroom environment.</w:t>
      </w:r>
    </w:p>
    <w:p w14:paraId="7FC07E26" w14:textId="77777777" w:rsidR="00785660" w:rsidRPr="00D31F22" w:rsidRDefault="00785660" w:rsidP="00A03B9A">
      <w:pPr>
        <w:jc w:val="both"/>
        <w:rPr>
          <w:rFonts w:asciiTheme="majorHAnsi" w:hAnsiTheme="majorHAnsi" w:cstheme="majorHAnsi"/>
          <w:color w:val="3B2963"/>
        </w:rPr>
      </w:pPr>
    </w:p>
    <w:p w14:paraId="16B4851F" w14:textId="77777777" w:rsidR="00785660"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 xml:space="preserve">We are proud of our achievements at Burnley High School – our aspirational and exciting curriculum, our examination success, our ambitious opportunities for pupils’ personal development, our charity work and our community involvement. We are committed to the pursuit of outstanding teaching and learning alongside the highest possible academic, personal and moral standards. This </w:t>
      </w:r>
      <w:r w:rsidRPr="00D31F22">
        <w:rPr>
          <w:rFonts w:asciiTheme="majorHAnsi" w:hAnsiTheme="majorHAnsi" w:cstheme="majorHAnsi"/>
          <w:color w:val="3B2963"/>
        </w:rPr>
        <w:lastRenderedPageBreak/>
        <w:t>commitment is built upon a shared belief in hard work, self-reflection and a culture of respect and support for others.</w:t>
      </w:r>
    </w:p>
    <w:p w14:paraId="5BC6630D" w14:textId="77777777" w:rsidR="00785660"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 xml:space="preserve">Burnley High School is a successful 11 – 16 high school and over the past five years has achieved the following: </w:t>
      </w:r>
    </w:p>
    <w:p w14:paraId="64D2CAE7" w14:textId="77777777" w:rsidR="00785660" w:rsidRPr="00D31F22" w:rsidRDefault="00785660" w:rsidP="00A03B9A">
      <w:pPr>
        <w:jc w:val="both"/>
        <w:rPr>
          <w:rFonts w:asciiTheme="majorHAnsi" w:hAnsiTheme="majorHAnsi" w:cstheme="majorHAnsi"/>
          <w:color w:val="3B2963"/>
        </w:rPr>
      </w:pPr>
    </w:p>
    <w:p w14:paraId="05BEF050" w14:textId="26ACDD27" w:rsidR="00785660" w:rsidRPr="00D31F22" w:rsidRDefault="00785660" w:rsidP="00A03B9A">
      <w:pPr>
        <w:pStyle w:val="ListParagraph"/>
        <w:numPr>
          <w:ilvl w:val="0"/>
          <w:numId w:val="9"/>
        </w:numPr>
        <w:jc w:val="both"/>
        <w:rPr>
          <w:rFonts w:asciiTheme="majorHAnsi" w:hAnsiTheme="majorHAnsi" w:cstheme="majorHAnsi"/>
          <w:color w:val="3B2963"/>
        </w:rPr>
      </w:pPr>
      <w:r w:rsidRPr="00D31F22">
        <w:rPr>
          <w:rFonts w:asciiTheme="majorHAnsi" w:hAnsiTheme="majorHAnsi" w:cstheme="majorHAnsi"/>
          <w:color w:val="3B2963"/>
        </w:rPr>
        <w:t xml:space="preserve">Judged as Good across all four areas: Leadership and management, quality of teaching, outcomes and personal development and welfare. </w:t>
      </w:r>
    </w:p>
    <w:p w14:paraId="0915F23A" w14:textId="50ACE08E" w:rsidR="00785660" w:rsidRPr="00D31F22" w:rsidRDefault="00785660" w:rsidP="00A03B9A">
      <w:pPr>
        <w:pStyle w:val="ListParagraph"/>
        <w:numPr>
          <w:ilvl w:val="0"/>
          <w:numId w:val="9"/>
        </w:numPr>
        <w:jc w:val="both"/>
        <w:rPr>
          <w:rFonts w:asciiTheme="majorHAnsi" w:hAnsiTheme="majorHAnsi" w:cstheme="majorHAnsi"/>
          <w:color w:val="3B2963"/>
        </w:rPr>
      </w:pPr>
      <w:r w:rsidRPr="00D31F22">
        <w:rPr>
          <w:rFonts w:asciiTheme="majorHAnsi" w:hAnsiTheme="majorHAnsi" w:cstheme="majorHAnsi"/>
          <w:color w:val="3B2963"/>
        </w:rPr>
        <w:t>External outcomes in 2019 demonstrated good progress with a positive Progress 8 score.</w:t>
      </w:r>
    </w:p>
    <w:p w14:paraId="29FA4149" w14:textId="132F9B0E" w:rsidR="00785660" w:rsidRPr="00D31F22" w:rsidRDefault="00785660" w:rsidP="00A03B9A">
      <w:pPr>
        <w:pStyle w:val="ListParagraph"/>
        <w:numPr>
          <w:ilvl w:val="0"/>
          <w:numId w:val="9"/>
        </w:numPr>
        <w:jc w:val="both"/>
        <w:rPr>
          <w:rFonts w:asciiTheme="majorHAnsi" w:hAnsiTheme="majorHAnsi" w:cstheme="majorHAnsi"/>
          <w:color w:val="3B2963"/>
        </w:rPr>
      </w:pPr>
      <w:r w:rsidRPr="00D31F22">
        <w:rPr>
          <w:rFonts w:asciiTheme="majorHAnsi" w:hAnsiTheme="majorHAnsi" w:cstheme="majorHAnsi"/>
          <w:color w:val="3B2963"/>
        </w:rPr>
        <w:t>Established as the ‘school of choice’ in the local area, and oversubscribed in every year group.</w:t>
      </w:r>
    </w:p>
    <w:p w14:paraId="00A7596D" w14:textId="77777777" w:rsidR="00785660" w:rsidRPr="00D31F22" w:rsidRDefault="00785660" w:rsidP="00A03B9A">
      <w:pPr>
        <w:jc w:val="both"/>
        <w:rPr>
          <w:rFonts w:asciiTheme="majorHAnsi" w:hAnsiTheme="majorHAnsi" w:cstheme="majorHAnsi"/>
          <w:color w:val="3B2963"/>
        </w:rPr>
      </w:pPr>
    </w:p>
    <w:p w14:paraId="588E5DE8" w14:textId="68C54FE0" w:rsidR="00E574C6" w:rsidRPr="00D31F22" w:rsidRDefault="00785660" w:rsidP="00A03B9A">
      <w:pPr>
        <w:jc w:val="both"/>
        <w:rPr>
          <w:rFonts w:asciiTheme="majorHAnsi" w:hAnsiTheme="majorHAnsi" w:cstheme="majorHAnsi"/>
          <w:color w:val="3B2963"/>
        </w:rPr>
      </w:pPr>
      <w:r w:rsidRPr="00D31F22">
        <w:rPr>
          <w:rFonts w:asciiTheme="majorHAnsi" w:hAnsiTheme="majorHAnsi" w:cstheme="majorHAnsi"/>
          <w:color w:val="3B2963"/>
        </w:rPr>
        <w:t xml:space="preserve">To apply for this post, please follow the instructions on the Vacancies page on our website. For visits to the school or any other information, please contact </w:t>
      </w:r>
      <w:hyperlink r:id="rId11" w:history="1">
        <w:r w:rsidR="00D31F22" w:rsidRPr="0025339D">
          <w:rPr>
            <w:rStyle w:val="Hyperlink"/>
            <w:rFonts w:asciiTheme="majorHAnsi" w:hAnsiTheme="majorHAnsi" w:cstheme="majorHAnsi"/>
          </w:rPr>
          <w:t>hello@burnleyhigh.com</w:t>
        </w:r>
      </w:hyperlink>
    </w:p>
    <w:p w14:paraId="04021014" w14:textId="434C4185" w:rsidR="00785660" w:rsidRPr="00D31F22" w:rsidRDefault="00785660" w:rsidP="00785660">
      <w:pPr>
        <w:rPr>
          <w:rFonts w:asciiTheme="majorHAnsi" w:hAnsiTheme="majorHAnsi" w:cstheme="majorHAnsi"/>
          <w:color w:val="3B2963"/>
        </w:rPr>
      </w:pPr>
    </w:p>
    <w:p w14:paraId="5F7A6EE5" w14:textId="77777777" w:rsidR="00785660" w:rsidRPr="00D31F22" w:rsidRDefault="00785660" w:rsidP="00785660">
      <w:pPr>
        <w:rPr>
          <w:rFonts w:asciiTheme="majorHAnsi" w:hAnsiTheme="majorHAnsi" w:cstheme="majorHAnsi"/>
          <w:color w:val="3B2963"/>
        </w:rPr>
      </w:pPr>
    </w:p>
    <w:p w14:paraId="15EDD7A6" w14:textId="434FE983" w:rsidR="00E574C6" w:rsidRPr="00D31F22" w:rsidRDefault="00E574C6" w:rsidP="00233A0F">
      <w:pPr>
        <w:rPr>
          <w:rFonts w:asciiTheme="majorHAnsi" w:hAnsiTheme="majorHAnsi" w:cstheme="majorHAnsi"/>
          <w:color w:val="3B2963"/>
        </w:rPr>
      </w:pPr>
      <w:r w:rsidRPr="00D31F22">
        <w:rPr>
          <w:rFonts w:asciiTheme="majorHAnsi" w:hAnsiTheme="majorHAnsi" w:cstheme="majorHAnsi"/>
          <w:noProof/>
          <w:color w:val="3B2963"/>
        </w:rPr>
        <w:drawing>
          <wp:inline distT="0" distB="0" distL="0" distR="0" wp14:anchorId="6BBE11AA" wp14:editId="11FDB637">
            <wp:extent cx="1733377" cy="173337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377" cy="1733377"/>
                    </a:xfrm>
                    <a:prstGeom prst="rect">
                      <a:avLst/>
                    </a:prstGeom>
                    <a:effectLst>
                      <a:softEdge rad="63500"/>
                    </a:effectLst>
                  </pic:spPr>
                </pic:pic>
              </a:graphicData>
            </a:graphic>
          </wp:inline>
        </w:drawing>
      </w:r>
    </w:p>
    <w:p w14:paraId="34ABAAE7" w14:textId="77777777" w:rsidR="00233A0F" w:rsidRPr="00D31F22" w:rsidRDefault="00233A0F" w:rsidP="00233A0F">
      <w:pPr>
        <w:rPr>
          <w:rFonts w:asciiTheme="majorHAnsi" w:hAnsiTheme="majorHAnsi" w:cstheme="majorHAnsi"/>
          <w:color w:val="3B2963"/>
        </w:rPr>
      </w:pPr>
    </w:p>
    <w:p w14:paraId="6AD77E66" w14:textId="420B9B2D" w:rsidR="00233A0F" w:rsidRPr="00D31F22" w:rsidRDefault="00785660" w:rsidP="00233A0F">
      <w:pPr>
        <w:rPr>
          <w:rFonts w:asciiTheme="majorHAnsi" w:hAnsiTheme="majorHAnsi" w:cstheme="majorHAnsi"/>
          <w:color w:val="3B2963"/>
        </w:rPr>
      </w:pPr>
      <w:r w:rsidRPr="00D31F22">
        <w:rPr>
          <w:rFonts w:asciiTheme="majorHAnsi" w:hAnsiTheme="majorHAnsi" w:cstheme="majorHAnsi"/>
          <w:b/>
          <w:bCs/>
          <w:color w:val="3B2963"/>
        </w:rPr>
        <w:t>E. Starkey</w:t>
      </w:r>
      <w:r w:rsidR="00233A0F" w:rsidRPr="00D31F22">
        <w:rPr>
          <w:rFonts w:asciiTheme="majorHAnsi" w:hAnsiTheme="majorHAnsi" w:cstheme="majorHAnsi"/>
          <w:color w:val="3B2963"/>
        </w:rPr>
        <w:br/>
        <w:t>Headteacher</w:t>
      </w:r>
    </w:p>
    <w:p w14:paraId="597D4F02" w14:textId="77777777" w:rsidR="00233A0F" w:rsidRPr="00D31F22" w:rsidRDefault="00233A0F" w:rsidP="00233A0F">
      <w:pPr>
        <w:rPr>
          <w:rFonts w:asciiTheme="majorHAnsi" w:hAnsiTheme="majorHAnsi" w:cstheme="majorHAnsi"/>
          <w:color w:val="3B2963"/>
        </w:rPr>
      </w:pPr>
    </w:p>
    <w:p w14:paraId="731133EA" w14:textId="77777777" w:rsidR="00AB56EA" w:rsidRPr="00D31F22" w:rsidRDefault="00AB56EA" w:rsidP="00233A0F">
      <w:pPr>
        <w:rPr>
          <w:rFonts w:asciiTheme="majorHAnsi" w:hAnsiTheme="majorHAnsi" w:cstheme="majorHAnsi"/>
          <w:color w:val="3B2963"/>
        </w:rPr>
        <w:sectPr w:rsidR="00AB56EA" w:rsidRPr="00D31F22" w:rsidSect="00233A0F">
          <w:headerReference w:type="default" r:id="rId13"/>
          <w:pgSz w:w="11900" w:h="16840"/>
          <w:pgMar w:top="2772" w:right="1134" w:bottom="1937" w:left="1134" w:header="709" w:footer="709" w:gutter="0"/>
          <w:cols w:space="708"/>
        </w:sectPr>
      </w:pPr>
    </w:p>
    <w:p w14:paraId="76017EF5" w14:textId="77777777" w:rsidR="00AB56EA" w:rsidRPr="00D31F22" w:rsidRDefault="00AB56EA" w:rsidP="00924053">
      <w:pPr>
        <w:jc w:val="both"/>
        <w:rPr>
          <w:rFonts w:asciiTheme="majorHAnsi" w:hAnsiTheme="majorHAnsi" w:cstheme="majorHAnsi"/>
          <w:color w:val="3B2963"/>
        </w:rPr>
      </w:pPr>
      <w:r w:rsidRPr="00D31F22">
        <w:rPr>
          <w:rFonts w:asciiTheme="majorHAnsi" w:hAnsiTheme="majorHAnsi" w:cstheme="majorHAnsi"/>
          <w:color w:val="3B2963"/>
        </w:rPr>
        <w:lastRenderedPageBreak/>
        <w:t xml:space="preserve">I am delighted that you are considering a role within the EPT.  </w:t>
      </w:r>
    </w:p>
    <w:p w14:paraId="32706D06" w14:textId="77777777" w:rsidR="00AB56EA" w:rsidRPr="00D31F22" w:rsidRDefault="00AB56EA" w:rsidP="00924053">
      <w:pPr>
        <w:jc w:val="both"/>
        <w:rPr>
          <w:rFonts w:asciiTheme="majorHAnsi" w:hAnsiTheme="majorHAnsi" w:cstheme="majorHAnsi"/>
          <w:color w:val="3B2963"/>
        </w:rPr>
      </w:pPr>
    </w:p>
    <w:p w14:paraId="1E1347F0" w14:textId="77777777" w:rsidR="00AB56EA" w:rsidRPr="00D31F22" w:rsidRDefault="00AB56EA" w:rsidP="00924053">
      <w:pPr>
        <w:jc w:val="both"/>
        <w:rPr>
          <w:rFonts w:asciiTheme="majorHAnsi" w:hAnsiTheme="majorHAnsi" w:cstheme="majorHAnsi"/>
          <w:color w:val="3B2963"/>
        </w:rPr>
      </w:pPr>
      <w:r w:rsidRPr="00D31F22">
        <w:rPr>
          <w:rFonts w:asciiTheme="majorHAnsi" w:hAnsiTheme="majorHAnsi" w:cstheme="majorHAnsi"/>
          <w:color w:val="3B2963"/>
        </w:rPr>
        <w:t>The EPT was established in 2012 as a high performing multi academy trust and approved academy sponsor, that delivers the very best educational experience for our pupils within an ethos of collaboration and excellence.</w:t>
      </w:r>
    </w:p>
    <w:p w14:paraId="64BB83F9" w14:textId="77777777" w:rsidR="00AB56EA" w:rsidRPr="00D31F22" w:rsidRDefault="00AB56EA" w:rsidP="00924053">
      <w:pPr>
        <w:jc w:val="both"/>
        <w:rPr>
          <w:rFonts w:asciiTheme="majorHAnsi" w:hAnsiTheme="majorHAnsi" w:cstheme="majorHAnsi"/>
          <w:color w:val="3B2963"/>
        </w:rPr>
      </w:pPr>
    </w:p>
    <w:p w14:paraId="08C2D3BB" w14:textId="77777777" w:rsidR="00AB56EA" w:rsidRPr="00D31F22" w:rsidRDefault="00AB56EA" w:rsidP="00924053">
      <w:pPr>
        <w:jc w:val="both"/>
        <w:rPr>
          <w:rFonts w:asciiTheme="majorHAnsi" w:hAnsiTheme="majorHAnsi" w:cstheme="majorHAnsi"/>
          <w:color w:val="3B2963"/>
        </w:rPr>
      </w:pPr>
      <w:r w:rsidRPr="00D31F22">
        <w:rPr>
          <w:rFonts w:asciiTheme="majorHAnsi" w:hAnsiTheme="majorHAnsi" w:cstheme="majorHAnsi"/>
          <w:color w:val="3B2963"/>
        </w:rPr>
        <w:t>Wishing you all the best with your application.</w:t>
      </w:r>
    </w:p>
    <w:p w14:paraId="35417278" w14:textId="77777777" w:rsidR="00AB56EA" w:rsidRPr="00D31F22" w:rsidRDefault="00AB56EA" w:rsidP="00924053">
      <w:pPr>
        <w:jc w:val="both"/>
        <w:rPr>
          <w:rFonts w:asciiTheme="majorHAnsi" w:hAnsiTheme="majorHAnsi" w:cstheme="majorHAnsi"/>
          <w:color w:val="3B2963"/>
        </w:rPr>
      </w:pPr>
    </w:p>
    <w:p w14:paraId="1EA0A7BA" w14:textId="2F2DF621" w:rsidR="00AB56EA" w:rsidRPr="00D31F22" w:rsidRDefault="00BF72F0" w:rsidP="00AB56EA">
      <w:pPr>
        <w:rPr>
          <w:rFonts w:asciiTheme="majorHAnsi" w:hAnsiTheme="majorHAnsi" w:cstheme="majorHAnsi"/>
          <w:color w:val="3B2963"/>
        </w:rPr>
      </w:pPr>
      <w:r w:rsidRPr="00D31F22">
        <w:rPr>
          <w:rFonts w:asciiTheme="majorHAnsi" w:hAnsiTheme="majorHAnsi" w:cstheme="majorHAnsi"/>
          <w:noProof/>
          <w:color w:val="3B2963"/>
        </w:rPr>
        <w:drawing>
          <wp:inline distT="0" distB="0" distL="0" distR="0" wp14:anchorId="11482A21" wp14:editId="3C20013D">
            <wp:extent cx="1101437" cy="1101437"/>
            <wp:effectExtent l="0" t="0" r="3810" b="381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640" cy="1109640"/>
                    </a:xfrm>
                    <a:prstGeom prst="rect">
                      <a:avLst/>
                    </a:prstGeom>
                  </pic:spPr>
                </pic:pic>
              </a:graphicData>
            </a:graphic>
          </wp:inline>
        </w:drawing>
      </w:r>
    </w:p>
    <w:p w14:paraId="089BB10E" w14:textId="77777777" w:rsidR="00BF72F0" w:rsidRPr="00D31F22" w:rsidRDefault="00BF72F0" w:rsidP="00AB56EA">
      <w:pPr>
        <w:rPr>
          <w:rFonts w:asciiTheme="majorHAnsi" w:hAnsiTheme="majorHAnsi" w:cstheme="majorHAnsi"/>
          <w:b/>
          <w:bCs/>
          <w:color w:val="3B2963"/>
        </w:rPr>
      </w:pPr>
    </w:p>
    <w:p w14:paraId="144F477D" w14:textId="5A2CED62" w:rsidR="00AB56EA" w:rsidRPr="00D31F22" w:rsidRDefault="00AB56EA" w:rsidP="00AB56EA">
      <w:pPr>
        <w:rPr>
          <w:rFonts w:asciiTheme="majorHAnsi" w:hAnsiTheme="majorHAnsi" w:cstheme="majorHAnsi"/>
          <w:b/>
          <w:bCs/>
          <w:color w:val="3B2963"/>
        </w:rPr>
      </w:pPr>
      <w:r w:rsidRPr="00D31F22">
        <w:rPr>
          <w:rFonts w:asciiTheme="majorHAnsi" w:hAnsiTheme="majorHAnsi" w:cstheme="majorHAnsi"/>
          <w:b/>
          <w:bCs/>
          <w:color w:val="3B2963"/>
        </w:rPr>
        <w:t>Sharon Roscoe</w:t>
      </w:r>
    </w:p>
    <w:p w14:paraId="407653BD" w14:textId="77777777" w:rsidR="00AB56EA" w:rsidRPr="00D31F22" w:rsidRDefault="00AB56EA" w:rsidP="00AB56EA">
      <w:pPr>
        <w:rPr>
          <w:rFonts w:asciiTheme="majorHAnsi" w:hAnsiTheme="majorHAnsi" w:cstheme="majorHAnsi"/>
          <w:color w:val="3B2963"/>
        </w:rPr>
      </w:pPr>
      <w:r w:rsidRPr="00D31F22">
        <w:rPr>
          <w:rFonts w:asciiTheme="majorHAnsi" w:hAnsiTheme="majorHAnsi" w:cstheme="majorHAnsi"/>
          <w:color w:val="3B2963"/>
        </w:rPr>
        <w:t>Chief Executive</w:t>
      </w:r>
    </w:p>
    <w:p w14:paraId="6A6F4ABF" w14:textId="77777777" w:rsidR="00AB56EA" w:rsidRPr="00D31F22" w:rsidRDefault="00AB56EA" w:rsidP="00AB56EA">
      <w:pPr>
        <w:rPr>
          <w:rFonts w:asciiTheme="majorHAnsi" w:hAnsiTheme="majorHAnsi" w:cstheme="majorHAnsi"/>
          <w:b/>
          <w:bCs/>
          <w:color w:val="3B2963"/>
          <w:sz w:val="48"/>
          <w:szCs w:val="48"/>
          <w:lang w:val="en-US"/>
        </w:rPr>
      </w:pPr>
      <w:r w:rsidRPr="00D31F22">
        <w:rPr>
          <w:rFonts w:asciiTheme="majorHAnsi" w:hAnsiTheme="majorHAnsi" w:cstheme="majorHAnsi"/>
          <w:b/>
          <w:bCs/>
          <w:color w:val="3B2963"/>
          <w:sz w:val="48"/>
          <w:szCs w:val="48"/>
          <w:lang w:val="en-US"/>
        </w:rPr>
        <w:t>Our Vision</w:t>
      </w:r>
    </w:p>
    <w:p w14:paraId="4A937E97" w14:textId="77777777" w:rsidR="00AB56EA" w:rsidRPr="00D31F22" w:rsidRDefault="00AB56EA" w:rsidP="00AB56EA">
      <w:pPr>
        <w:rPr>
          <w:rFonts w:asciiTheme="majorHAnsi" w:hAnsiTheme="majorHAnsi" w:cstheme="majorHAnsi"/>
          <w:color w:val="3B2963"/>
        </w:rPr>
      </w:pPr>
    </w:p>
    <w:p w14:paraId="176C54B4" w14:textId="77777777" w:rsidR="00AB56EA" w:rsidRPr="00D31F22" w:rsidRDefault="00AB56EA" w:rsidP="00AB56EA">
      <w:pPr>
        <w:rPr>
          <w:rFonts w:asciiTheme="majorHAnsi" w:hAnsiTheme="majorHAnsi" w:cstheme="majorHAnsi"/>
          <w:color w:val="3B2963"/>
        </w:rPr>
      </w:pPr>
      <w:r w:rsidRPr="00D31F22">
        <w:rPr>
          <w:rFonts w:asciiTheme="majorHAnsi" w:hAnsiTheme="majorHAnsi" w:cstheme="majorHAnsi"/>
          <w:color w:val="3B2963"/>
        </w:rPr>
        <w:t>Creating outstanding schools which transform learning, lives and communities</w:t>
      </w:r>
    </w:p>
    <w:p w14:paraId="31FA3BCF" w14:textId="77777777" w:rsidR="00AB56EA" w:rsidRPr="00D31F22" w:rsidRDefault="00AB56EA" w:rsidP="00AB56EA">
      <w:pPr>
        <w:rPr>
          <w:rFonts w:asciiTheme="majorHAnsi" w:hAnsiTheme="majorHAnsi" w:cstheme="majorHAnsi"/>
          <w:color w:val="3B2963"/>
        </w:rPr>
      </w:pPr>
      <w:r w:rsidRPr="00D31F22">
        <w:rPr>
          <w:rFonts w:asciiTheme="majorHAnsi" w:hAnsiTheme="majorHAnsi" w:cstheme="majorHAnsi"/>
          <w:color w:val="3B2963"/>
        </w:rPr>
        <w:t xml:space="preserve"> </w:t>
      </w:r>
    </w:p>
    <w:p w14:paraId="67D53370" w14:textId="77777777" w:rsidR="00AB56EA" w:rsidRPr="00D31F22" w:rsidRDefault="00AB56EA" w:rsidP="00AB56EA">
      <w:pPr>
        <w:rPr>
          <w:rFonts w:asciiTheme="majorHAnsi" w:hAnsiTheme="majorHAnsi" w:cstheme="majorHAnsi"/>
          <w:color w:val="3B2963"/>
        </w:rPr>
      </w:pPr>
    </w:p>
    <w:p w14:paraId="79233536" w14:textId="77777777" w:rsidR="00AB56EA" w:rsidRPr="00D31F22" w:rsidRDefault="00AB56EA" w:rsidP="00AB56EA">
      <w:pPr>
        <w:rPr>
          <w:rFonts w:asciiTheme="majorHAnsi" w:hAnsiTheme="majorHAnsi" w:cstheme="majorHAnsi"/>
          <w:b/>
          <w:bCs/>
          <w:color w:val="3B2963"/>
          <w:sz w:val="48"/>
          <w:szCs w:val="48"/>
          <w:lang w:val="en-US"/>
        </w:rPr>
      </w:pPr>
      <w:r w:rsidRPr="00D31F22">
        <w:rPr>
          <w:rFonts w:asciiTheme="majorHAnsi" w:hAnsiTheme="majorHAnsi" w:cstheme="majorHAnsi"/>
          <w:b/>
          <w:bCs/>
          <w:color w:val="3B2963"/>
          <w:sz w:val="48"/>
          <w:szCs w:val="48"/>
          <w:lang w:val="en-US"/>
        </w:rPr>
        <w:t xml:space="preserve">Our Values </w:t>
      </w:r>
    </w:p>
    <w:p w14:paraId="56BD5D8A" w14:textId="77777777" w:rsidR="00AB56EA" w:rsidRPr="00D31F22" w:rsidRDefault="00AB56EA" w:rsidP="00AB56EA">
      <w:pPr>
        <w:rPr>
          <w:rFonts w:asciiTheme="majorHAnsi" w:hAnsiTheme="majorHAnsi" w:cstheme="majorHAnsi"/>
          <w:color w:val="3B2963"/>
        </w:rPr>
      </w:pPr>
    </w:p>
    <w:p w14:paraId="39BA59F7" w14:textId="77777777" w:rsidR="00AB56EA" w:rsidRPr="00D31F22" w:rsidRDefault="00AB56EA" w:rsidP="00AB56EA">
      <w:pPr>
        <w:rPr>
          <w:rFonts w:asciiTheme="majorHAnsi" w:hAnsiTheme="majorHAnsi" w:cstheme="majorHAnsi"/>
          <w:b/>
          <w:bCs/>
          <w:color w:val="3B2963"/>
        </w:rPr>
      </w:pPr>
      <w:r w:rsidRPr="00D31F22">
        <w:rPr>
          <w:rFonts w:asciiTheme="majorHAnsi" w:hAnsiTheme="majorHAnsi" w:cstheme="majorHAnsi"/>
          <w:b/>
          <w:bCs/>
          <w:color w:val="3B2963"/>
        </w:rPr>
        <w:t xml:space="preserve">High Expectations </w:t>
      </w:r>
    </w:p>
    <w:p w14:paraId="3D1A229C" w14:textId="77777777" w:rsidR="00AB56EA" w:rsidRPr="00D31F22" w:rsidRDefault="00AB56EA" w:rsidP="00AB56EA">
      <w:pPr>
        <w:rPr>
          <w:rFonts w:asciiTheme="majorHAnsi" w:hAnsiTheme="majorHAnsi" w:cstheme="majorHAnsi"/>
          <w:color w:val="3B2963"/>
        </w:rPr>
      </w:pPr>
      <w:proofErr w:type="gramStart"/>
      <w:r w:rsidRPr="00D31F22">
        <w:rPr>
          <w:rFonts w:asciiTheme="majorHAnsi" w:hAnsiTheme="majorHAnsi" w:cstheme="majorHAnsi"/>
          <w:color w:val="3B2963"/>
        </w:rPr>
        <w:t>of</w:t>
      </w:r>
      <w:proofErr w:type="gramEnd"/>
      <w:r w:rsidRPr="00D31F22">
        <w:rPr>
          <w:rFonts w:asciiTheme="majorHAnsi" w:hAnsiTheme="majorHAnsi" w:cstheme="majorHAnsi"/>
          <w:color w:val="3B2963"/>
        </w:rPr>
        <w:t xml:space="preserve"> ourselves, our pupils and our school community</w:t>
      </w:r>
    </w:p>
    <w:p w14:paraId="2EAE9842" w14:textId="77777777" w:rsidR="00AB56EA" w:rsidRPr="00D31F22" w:rsidRDefault="00AB56EA" w:rsidP="00AB56EA">
      <w:pPr>
        <w:rPr>
          <w:rFonts w:asciiTheme="majorHAnsi" w:hAnsiTheme="majorHAnsi" w:cstheme="majorHAnsi"/>
          <w:color w:val="3B2963"/>
        </w:rPr>
      </w:pPr>
    </w:p>
    <w:p w14:paraId="7B13F0CB" w14:textId="77777777" w:rsidR="00AB56EA" w:rsidRPr="00D31F22" w:rsidRDefault="00AB56EA" w:rsidP="00AB56EA">
      <w:pPr>
        <w:rPr>
          <w:rFonts w:asciiTheme="majorHAnsi" w:hAnsiTheme="majorHAnsi" w:cstheme="majorHAnsi"/>
          <w:color w:val="3B2963"/>
        </w:rPr>
      </w:pPr>
      <w:r w:rsidRPr="00D31F22">
        <w:rPr>
          <w:rFonts w:asciiTheme="majorHAnsi" w:hAnsiTheme="majorHAnsi" w:cstheme="majorHAnsi"/>
          <w:b/>
          <w:bCs/>
          <w:color w:val="3B2963"/>
        </w:rPr>
        <w:t>Commitment</w:t>
      </w:r>
      <w:r w:rsidRPr="00D31F22">
        <w:rPr>
          <w:rFonts w:asciiTheme="majorHAnsi" w:hAnsiTheme="majorHAnsi" w:cstheme="majorHAnsi"/>
          <w:color w:val="3B2963"/>
        </w:rPr>
        <w:t xml:space="preserve"> </w:t>
      </w:r>
    </w:p>
    <w:p w14:paraId="47098D43" w14:textId="77777777" w:rsidR="00AB56EA" w:rsidRPr="00D31F22" w:rsidRDefault="00AB56EA" w:rsidP="00AB56EA">
      <w:pPr>
        <w:rPr>
          <w:rFonts w:asciiTheme="majorHAnsi" w:hAnsiTheme="majorHAnsi" w:cstheme="majorHAnsi"/>
          <w:color w:val="3B2963"/>
        </w:rPr>
      </w:pPr>
      <w:r w:rsidRPr="00D31F22">
        <w:rPr>
          <w:rFonts w:asciiTheme="majorHAnsi" w:hAnsiTheme="majorHAnsi" w:cstheme="majorHAnsi"/>
          <w:color w:val="3B2963"/>
        </w:rPr>
        <w:t>we are dedicated to raising standards and improving opportunities</w:t>
      </w:r>
    </w:p>
    <w:p w14:paraId="547D245F" w14:textId="77777777" w:rsidR="00AB56EA" w:rsidRPr="00D31F22" w:rsidRDefault="00AB56EA" w:rsidP="00AB56EA">
      <w:pPr>
        <w:rPr>
          <w:rFonts w:asciiTheme="majorHAnsi" w:hAnsiTheme="majorHAnsi" w:cstheme="majorHAnsi"/>
          <w:color w:val="3B2963"/>
        </w:rPr>
      </w:pPr>
    </w:p>
    <w:p w14:paraId="5FE932F7" w14:textId="77777777" w:rsidR="00AB56EA" w:rsidRPr="00D31F22" w:rsidRDefault="00AB56EA" w:rsidP="00AB56EA">
      <w:pPr>
        <w:rPr>
          <w:rFonts w:asciiTheme="majorHAnsi" w:hAnsiTheme="majorHAnsi" w:cstheme="majorHAnsi"/>
          <w:b/>
          <w:bCs/>
          <w:color w:val="3B2963"/>
        </w:rPr>
      </w:pPr>
      <w:r w:rsidRPr="00D31F22">
        <w:rPr>
          <w:rFonts w:asciiTheme="majorHAnsi" w:hAnsiTheme="majorHAnsi" w:cstheme="majorHAnsi"/>
          <w:b/>
          <w:bCs/>
          <w:color w:val="3B2963"/>
        </w:rPr>
        <w:t xml:space="preserve">Ambition </w:t>
      </w:r>
    </w:p>
    <w:p w14:paraId="1055217F" w14:textId="77777777" w:rsidR="00AB56EA" w:rsidRPr="00D31F22" w:rsidRDefault="00AB56EA" w:rsidP="00AB56EA">
      <w:pPr>
        <w:rPr>
          <w:rFonts w:asciiTheme="majorHAnsi" w:hAnsiTheme="majorHAnsi" w:cstheme="majorHAnsi"/>
          <w:color w:val="3B2963"/>
        </w:rPr>
      </w:pPr>
      <w:r w:rsidRPr="00D31F22">
        <w:rPr>
          <w:rFonts w:asciiTheme="majorHAnsi" w:hAnsiTheme="majorHAnsi" w:cstheme="majorHAnsi"/>
          <w:color w:val="3B2963"/>
        </w:rPr>
        <w:t>we constantly strive to improve by setting ourselves challenging goals</w:t>
      </w:r>
    </w:p>
    <w:p w14:paraId="0F864384" w14:textId="77777777" w:rsidR="003F6104" w:rsidRPr="00D31F22" w:rsidRDefault="003F6104" w:rsidP="00AB56EA">
      <w:pPr>
        <w:rPr>
          <w:rFonts w:asciiTheme="majorHAnsi" w:hAnsiTheme="majorHAnsi" w:cstheme="majorHAnsi"/>
          <w:color w:val="3B2963"/>
        </w:rPr>
        <w:sectPr w:rsidR="003F6104" w:rsidRPr="00D31F22" w:rsidSect="003F6104">
          <w:headerReference w:type="default" r:id="rId15"/>
          <w:pgSz w:w="11900" w:h="16840"/>
          <w:pgMar w:top="8176" w:right="1134" w:bottom="1937" w:left="1134" w:header="709" w:footer="709" w:gutter="0"/>
          <w:cols w:num="2" w:space="720"/>
        </w:sectPr>
      </w:pPr>
    </w:p>
    <w:p w14:paraId="6A02432B" w14:textId="77777777" w:rsidR="00AB56EA" w:rsidRPr="00D31F22" w:rsidRDefault="00AB56EA" w:rsidP="00AB56EA">
      <w:pPr>
        <w:rPr>
          <w:rFonts w:asciiTheme="majorHAnsi" w:hAnsiTheme="majorHAnsi" w:cstheme="majorHAnsi"/>
          <w:color w:val="3B2963"/>
        </w:rPr>
      </w:pPr>
    </w:p>
    <w:p w14:paraId="76EF132E" w14:textId="77777777" w:rsidR="00AB56EA" w:rsidRPr="00D31F22" w:rsidRDefault="00AB56EA" w:rsidP="00AB56EA">
      <w:pPr>
        <w:rPr>
          <w:rFonts w:asciiTheme="majorHAnsi" w:hAnsiTheme="majorHAnsi" w:cstheme="majorHAnsi"/>
          <w:color w:val="3B2963"/>
        </w:rPr>
        <w:sectPr w:rsidR="00AB56EA" w:rsidRPr="00D31F22" w:rsidSect="003F6104">
          <w:type w:val="continuous"/>
          <w:pgSz w:w="11900" w:h="16840"/>
          <w:pgMar w:top="8176" w:right="1134" w:bottom="1937" w:left="1134" w:header="709" w:footer="709" w:gutter="0"/>
          <w:cols w:space="708"/>
        </w:sectPr>
      </w:pPr>
    </w:p>
    <w:p w14:paraId="3289131A" w14:textId="26BF6B89" w:rsidR="008C1D79" w:rsidRPr="00D31F22" w:rsidRDefault="008C1D79" w:rsidP="008C1D79">
      <w:pPr>
        <w:rPr>
          <w:rFonts w:asciiTheme="majorHAnsi" w:hAnsiTheme="majorHAnsi" w:cstheme="majorHAnsi"/>
          <w:color w:val="3B2963"/>
          <w:sz w:val="61"/>
          <w:szCs w:val="61"/>
        </w:rPr>
      </w:pPr>
      <w:r w:rsidRPr="00D31F22">
        <w:rPr>
          <w:rFonts w:asciiTheme="majorHAnsi" w:hAnsiTheme="majorHAnsi" w:cstheme="majorHAnsi"/>
          <w:color w:val="3B2963"/>
          <w:sz w:val="61"/>
          <w:szCs w:val="61"/>
        </w:rPr>
        <w:lastRenderedPageBreak/>
        <w:t>ENGLISH TEACHER</w:t>
      </w:r>
      <w:r w:rsidR="00D31F22">
        <w:rPr>
          <w:rFonts w:asciiTheme="majorHAnsi" w:hAnsiTheme="majorHAnsi" w:cstheme="majorHAnsi"/>
          <w:color w:val="3B2963"/>
          <w:sz w:val="61"/>
          <w:szCs w:val="61"/>
        </w:rPr>
        <w:t xml:space="preserve"> (Literacy Lead)</w:t>
      </w:r>
    </w:p>
    <w:p w14:paraId="4FAEA828" w14:textId="77777777" w:rsidR="008C1D79" w:rsidRPr="00D31F22" w:rsidRDefault="008C1D79" w:rsidP="008C1D79">
      <w:pPr>
        <w:rPr>
          <w:rFonts w:asciiTheme="majorHAnsi" w:hAnsiTheme="majorHAnsi" w:cstheme="majorHAnsi"/>
          <w:color w:val="3B2963"/>
          <w:sz w:val="30"/>
          <w:szCs w:val="30"/>
        </w:rPr>
      </w:pPr>
    </w:p>
    <w:p w14:paraId="7A75ECF4" w14:textId="7DD1F36A" w:rsidR="008C1D79" w:rsidRPr="00D31F22" w:rsidRDefault="008C1D79" w:rsidP="008C1D79">
      <w:pPr>
        <w:rPr>
          <w:rFonts w:asciiTheme="majorHAnsi" w:hAnsiTheme="majorHAnsi" w:cstheme="majorHAnsi"/>
          <w:b/>
          <w:color w:val="3B2963"/>
          <w:sz w:val="30"/>
          <w:szCs w:val="30"/>
        </w:rPr>
      </w:pPr>
      <w:r w:rsidRPr="00D31F22">
        <w:rPr>
          <w:rFonts w:asciiTheme="majorHAnsi" w:hAnsiTheme="majorHAnsi" w:cstheme="majorHAnsi"/>
          <w:b/>
          <w:color w:val="3B2963"/>
          <w:sz w:val="30"/>
          <w:szCs w:val="30"/>
        </w:rPr>
        <w:t>Hours:</w:t>
      </w:r>
      <w:r w:rsidRPr="00D31F22">
        <w:rPr>
          <w:rFonts w:asciiTheme="majorHAnsi" w:hAnsiTheme="majorHAnsi" w:cstheme="majorHAnsi"/>
          <w:b/>
          <w:color w:val="3B2963"/>
          <w:sz w:val="30"/>
          <w:szCs w:val="30"/>
        </w:rPr>
        <w:tab/>
      </w:r>
      <w:r w:rsidRPr="00D31F22">
        <w:rPr>
          <w:rFonts w:asciiTheme="majorHAnsi" w:hAnsiTheme="majorHAnsi" w:cstheme="majorHAnsi"/>
          <w:b/>
          <w:color w:val="3B2963"/>
          <w:sz w:val="30"/>
          <w:szCs w:val="30"/>
        </w:rPr>
        <w:tab/>
      </w:r>
      <w:r w:rsidRPr="00D31F22">
        <w:rPr>
          <w:rFonts w:asciiTheme="majorHAnsi" w:hAnsiTheme="majorHAnsi" w:cstheme="majorHAnsi"/>
          <w:b/>
          <w:color w:val="3B2963"/>
          <w:sz w:val="30"/>
          <w:szCs w:val="30"/>
        </w:rPr>
        <w:t>32.5</w:t>
      </w:r>
    </w:p>
    <w:p w14:paraId="19105876" w14:textId="77777777" w:rsidR="008C1D79" w:rsidRPr="00D31F22" w:rsidRDefault="008C1D79" w:rsidP="008C1D79">
      <w:pPr>
        <w:rPr>
          <w:rFonts w:asciiTheme="majorHAnsi" w:hAnsiTheme="majorHAnsi" w:cstheme="majorHAnsi"/>
          <w:b/>
          <w:color w:val="3B2963"/>
          <w:sz w:val="30"/>
          <w:szCs w:val="30"/>
        </w:rPr>
      </w:pPr>
      <w:r w:rsidRPr="00D31F22">
        <w:rPr>
          <w:rFonts w:asciiTheme="majorHAnsi" w:hAnsiTheme="majorHAnsi" w:cstheme="majorHAnsi"/>
          <w:b/>
          <w:color w:val="3B2963"/>
          <w:sz w:val="30"/>
          <w:szCs w:val="30"/>
        </w:rPr>
        <w:t>Weeks Worked:</w:t>
      </w:r>
      <w:r w:rsidRPr="00D31F22">
        <w:rPr>
          <w:rFonts w:asciiTheme="majorHAnsi" w:hAnsiTheme="majorHAnsi" w:cstheme="majorHAnsi"/>
          <w:b/>
          <w:color w:val="3B2963"/>
          <w:sz w:val="30"/>
          <w:szCs w:val="30"/>
        </w:rPr>
        <w:tab/>
        <w:t>52</w:t>
      </w:r>
    </w:p>
    <w:p w14:paraId="6AFC022A" w14:textId="7113FB85" w:rsidR="008C1D79" w:rsidRPr="00D31F22" w:rsidRDefault="008C1D79" w:rsidP="008C1D79">
      <w:pPr>
        <w:rPr>
          <w:rFonts w:asciiTheme="majorHAnsi" w:hAnsiTheme="majorHAnsi" w:cstheme="majorHAnsi"/>
          <w:b/>
          <w:color w:val="3B2963"/>
          <w:sz w:val="30"/>
          <w:szCs w:val="30"/>
        </w:rPr>
      </w:pPr>
      <w:r w:rsidRPr="00D31F22">
        <w:rPr>
          <w:rFonts w:asciiTheme="majorHAnsi" w:hAnsiTheme="majorHAnsi" w:cstheme="majorHAnsi"/>
          <w:b/>
          <w:color w:val="3B2963"/>
          <w:sz w:val="30"/>
          <w:szCs w:val="30"/>
        </w:rPr>
        <w:t>Start Date:</w:t>
      </w:r>
      <w:r w:rsidRPr="00D31F22">
        <w:rPr>
          <w:rFonts w:asciiTheme="majorHAnsi" w:hAnsiTheme="majorHAnsi" w:cstheme="majorHAnsi"/>
          <w:b/>
          <w:color w:val="3B2963"/>
          <w:sz w:val="30"/>
          <w:szCs w:val="30"/>
        </w:rPr>
        <w:tab/>
      </w:r>
      <w:r w:rsidRPr="00D31F22">
        <w:rPr>
          <w:rFonts w:asciiTheme="majorHAnsi" w:hAnsiTheme="majorHAnsi" w:cstheme="majorHAnsi"/>
          <w:b/>
          <w:color w:val="3B2963"/>
          <w:sz w:val="30"/>
          <w:szCs w:val="30"/>
        </w:rPr>
        <w:tab/>
        <w:t>01/01/2024</w:t>
      </w:r>
      <w:r w:rsidRPr="00D31F22">
        <w:rPr>
          <w:rFonts w:asciiTheme="majorHAnsi" w:hAnsiTheme="majorHAnsi" w:cstheme="majorHAnsi"/>
          <w:b/>
          <w:color w:val="3B2963"/>
          <w:sz w:val="30"/>
          <w:szCs w:val="30"/>
        </w:rPr>
        <w:tab/>
      </w:r>
    </w:p>
    <w:p w14:paraId="5E2C3743" w14:textId="1957426B" w:rsidR="008C1D79" w:rsidRPr="00D31F22" w:rsidRDefault="008C1D79" w:rsidP="008C1D79">
      <w:pPr>
        <w:rPr>
          <w:rFonts w:asciiTheme="majorHAnsi" w:hAnsiTheme="majorHAnsi" w:cstheme="majorHAnsi"/>
          <w:b/>
          <w:color w:val="3B2963"/>
          <w:sz w:val="30"/>
          <w:szCs w:val="30"/>
        </w:rPr>
      </w:pPr>
      <w:r w:rsidRPr="00D31F22">
        <w:rPr>
          <w:rFonts w:asciiTheme="majorHAnsi" w:hAnsiTheme="majorHAnsi" w:cstheme="majorHAnsi"/>
          <w:b/>
          <w:color w:val="3B2963"/>
          <w:sz w:val="30"/>
          <w:szCs w:val="30"/>
        </w:rPr>
        <w:t>Salary:</w:t>
      </w:r>
      <w:r w:rsidRPr="00D31F22">
        <w:rPr>
          <w:rFonts w:asciiTheme="majorHAnsi" w:hAnsiTheme="majorHAnsi" w:cstheme="majorHAnsi"/>
          <w:b/>
          <w:color w:val="3B2963"/>
          <w:sz w:val="30"/>
          <w:szCs w:val="30"/>
        </w:rPr>
        <w:tab/>
      </w:r>
      <w:r w:rsidRPr="00D31F22">
        <w:rPr>
          <w:rFonts w:asciiTheme="majorHAnsi" w:hAnsiTheme="majorHAnsi" w:cstheme="majorHAnsi"/>
          <w:b/>
          <w:color w:val="3B2963"/>
          <w:sz w:val="30"/>
          <w:szCs w:val="30"/>
        </w:rPr>
        <w:tab/>
        <w:t>Teaching Pay Scale plus TLR2C</w:t>
      </w:r>
    </w:p>
    <w:p w14:paraId="6150DF07" w14:textId="77777777" w:rsidR="008C1D79" w:rsidRPr="00D31F22" w:rsidRDefault="008C1D79" w:rsidP="008C1D79">
      <w:pPr>
        <w:rPr>
          <w:rFonts w:asciiTheme="majorHAnsi" w:hAnsiTheme="majorHAnsi" w:cstheme="majorHAnsi"/>
          <w:color w:val="3B2963"/>
          <w:sz w:val="30"/>
          <w:szCs w:val="30"/>
        </w:rPr>
      </w:pPr>
      <w:r w:rsidRPr="00D31F22">
        <w:rPr>
          <w:rFonts w:asciiTheme="majorHAnsi" w:hAnsiTheme="majorHAnsi" w:cstheme="majorHAnsi"/>
          <w:color w:val="3B2963"/>
          <w:sz w:val="30"/>
          <w:szCs w:val="30"/>
        </w:rPr>
        <w:t xml:space="preserve"> </w:t>
      </w:r>
    </w:p>
    <w:p w14:paraId="15E11E9E" w14:textId="77777777" w:rsidR="008C1D79" w:rsidRPr="00D31F22" w:rsidRDefault="008C1D79" w:rsidP="008C1D79">
      <w:pPr>
        <w:rPr>
          <w:rFonts w:asciiTheme="majorHAnsi" w:hAnsiTheme="majorHAnsi" w:cstheme="majorHAnsi"/>
          <w:color w:val="3B2963"/>
        </w:rPr>
      </w:pPr>
      <w:r w:rsidRPr="00D31F22">
        <w:rPr>
          <w:rFonts w:asciiTheme="majorHAnsi" w:hAnsiTheme="majorHAnsi" w:cstheme="majorHAnsi"/>
          <w:color w:val="3B2963"/>
        </w:rPr>
        <w:t>Burnley High School wishes to appoint a hardworking, enthusiastic and committed English Teacher who will also take on the responsibility of Literacy Lead for the school. If you are experienced, enthusiastic, open to new ideas and have a flexible ‘can do’ approach, we would welcome an application from you.</w:t>
      </w:r>
    </w:p>
    <w:p w14:paraId="78604D64" w14:textId="77777777" w:rsidR="008C1D79" w:rsidRPr="00D31F22" w:rsidRDefault="008C1D79" w:rsidP="008C1D79">
      <w:pPr>
        <w:rPr>
          <w:rFonts w:asciiTheme="majorHAnsi" w:hAnsiTheme="majorHAnsi" w:cstheme="majorHAnsi"/>
          <w:color w:val="3B2963"/>
        </w:rPr>
      </w:pPr>
    </w:p>
    <w:p w14:paraId="2185E5CC" w14:textId="6843E52E" w:rsidR="008C1D79" w:rsidRPr="00D31F22" w:rsidRDefault="008C1D79" w:rsidP="008C1D79">
      <w:pPr>
        <w:rPr>
          <w:rFonts w:asciiTheme="majorHAnsi" w:hAnsiTheme="majorHAnsi" w:cstheme="majorHAnsi"/>
          <w:b/>
          <w:color w:val="3B2963"/>
        </w:rPr>
      </w:pPr>
      <w:r w:rsidRPr="00D31F22">
        <w:rPr>
          <w:rFonts w:asciiTheme="majorHAnsi" w:hAnsiTheme="majorHAnsi" w:cstheme="majorHAnsi"/>
          <w:b/>
          <w:color w:val="3B2963"/>
        </w:rPr>
        <w:t>The Job</w:t>
      </w:r>
    </w:p>
    <w:p w14:paraId="0FBC04D5" w14:textId="77777777" w:rsidR="008C1D79" w:rsidRPr="00D31F22" w:rsidRDefault="008C1D79" w:rsidP="008C1D79">
      <w:pPr>
        <w:rPr>
          <w:rFonts w:asciiTheme="majorHAnsi" w:hAnsiTheme="majorHAnsi" w:cstheme="majorHAnsi"/>
          <w:color w:val="3B2963"/>
        </w:rPr>
      </w:pPr>
    </w:p>
    <w:p w14:paraId="28CD8F50" w14:textId="77777777" w:rsidR="008C1D79" w:rsidRPr="00D31F22" w:rsidRDefault="008C1D79" w:rsidP="008C1D79">
      <w:pPr>
        <w:rPr>
          <w:rFonts w:asciiTheme="majorHAnsi" w:hAnsiTheme="majorHAnsi" w:cstheme="majorHAnsi"/>
          <w:color w:val="3B2963"/>
        </w:rPr>
      </w:pPr>
      <w:r w:rsidRPr="00D31F22">
        <w:rPr>
          <w:rFonts w:asciiTheme="majorHAnsi" w:hAnsiTheme="majorHAnsi" w:cstheme="majorHAnsi"/>
          <w:color w:val="3B2963"/>
        </w:rPr>
        <w:t>The English Teacher will:</w:t>
      </w:r>
    </w:p>
    <w:p w14:paraId="70FFBF7C" w14:textId="77777777" w:rsidR="008C1D79" w:rsidRPr="00D31F22" w:rsidRDefault="008C1D79" w:rsidP="008C1D79">
      <w:pPr>
        <w:rPr>
          <w:rFonts w:asciiTheme="majorHAnsi" w:hAnsiTheme="majorHAnsi" w:cstheme="majorHAnsi"/>
          <w:color w:val="3B2963"/>
        </w:rPr>
      </w:pPr>
    </w:p>
    <w:p w14:paraId="1E61E692" w14:textId="3149F42B" w:rsidR="008C1D79" w:rsidRPr="00D31F22" w:rsidRDefault="008C1D79" w:rsidP="002A08DE">
      <w:pPr>
        <w:pStyle w:val="ListParagraph"/>
        <w:numPr>
          <w:ilvl w:val="0"/>
          <w:numId w:val="16"/>
        </w:numPr>
        <w:rPr>
          <w:rFonts w:asciiTheme="majorHAnsi" w:hAnsiTheme="majorHAnsi" w:cstheme="majorHAnsi"/>
          <w:color w:val="3B2963"/>
        </w:rPr>
      </w:pPr>
      <w:r w:rsidRPr="00D31F22">
        <w:rPr>
          <w:rFonts w:asciiTheme="majorHAnsi" w:hAnsiTheme="majorHAnsi" w:cstheme="majorHAnsi"/>
          <w:color w:val="3B2963"/>
        </w:rPr>
        <w:t>Implement</w:t>
      </w:r>
      <w:r w:rsidRPr="00D31F22">
        <w:rPr>
          <w:rFonts w:asciiTheme="majorHAnsi" w:hAnsiTheme="majorHAnsi" w:cstheme="majorHAnsi"/>
          <w:color w:val="3B2963"/>
        </w:rPr>
        <w:t xml:space="preserve"> and deliver an appropriately broad, balanced, relevant and differentiated curriculum for pupils.</w:t>
      </w:r>
    </w:p>
    <w:p w14:paraId="2CD71F85" w14:textId="23C292B5" w:rsidR="008C1D79" w:rsidRPr="00D31F22" w:rsidRDefault="008C1D79" w:rsidP="002A08DE">
      <w:pPr>
        <w:pStyle w:val="ListParagraph"/>
        <w:numPr>
          <w:ilvl w:val="0"/>
          <w:numId w:val="16"/>
        </w:numPr>
        <w:rPr>
          <w:rFonts w:asciiTheme="majorHAnsi" w:hAnsiTheme="majorHAnsi" w:cstheme="majorHAnsi"/>
          <w:color w:val="3B2963"/>
        </w:rPr>
      </w:pPr>
      <w:r w:rsidRPr="00D31F22">
        <w:rPr>
          <w:rFonts w:asciiTheme="majorHAnsi" w:hAnsiTheme="majorHAnsi" w:cstheme="majorHAnsi"/>
          <w:color w:val="3B2963"/>
        </w:rPr>
        <w:t>Monitor</w:t>
      </w:r>
      <w:r w:rsidRPr="00D31F22">
        <w:rPr>
          <w:rFonts w:asciiTheme="majorHAnsi" w:hAnsiTheme="majorHAnsi" w:cstheme="majorHAnsi"/>
          <w:color w:val="3B2963"/>
        </w:rPr>
        <w:t xml:space="preserve"> and support the overall progress and development of pupils as a teacher/form tutor.</w:t>
      </w:r>
    </w:p>
    <w:p w14:paraId="53E0F8CC" w14:textId="0E7B77EA" w:rsidR="008C1D79" w:rsidRPr="00D31F22" w:rsidRDefault="008C1D79" w:rsidP="002A08DE">
      <w:pPr>
        <w:pStyle w:val="ListParagraph"/>
        <w:numPr>
          <w:ilvl w:val="0"/>
          <w:numId w:val="16"/>
        </w:numPr>
        <w:rPr>
          <w:rFonts w:asciiTheme="majorHAnsi" w:hAnsiTheme="majorHAnsi" w:cstheme="majorHAnsi"/>
          <w:color w:val="3B2963"/>
        </w:rPr>
      </w:pPr>
      <w:r w:rsidRPr="00D31F22">
        <w:rPr>
          <w:rFonts w:asciiTheme="majorHAnsi" w:hAnsiTheme="majorHAnsi" w:cstheme="majorHAnsi"/>
          <w:color w:val="3B2963"/>
        </w:rPr>
        <w:t>Facilitate</w:t>
      </w:r>
      <w:r w:rsidRPr="00D31F22">
        <w:rPr>
          <w:rFonts w:asciiTheme="majorHAnsi" w:hAnsiTheme="majorHAnsi" w:cstheme="majorHAnsi"/>
          <w:color w:val="3B2963"/>
        </w:rPr>
        <w:t xml:space="preserve"> and encourage a learning experience which provides pupils with the opportunity to achieve their individual potential.</w:t>
      </w:r>
    </w:p>
    <w:p w14:paraId="78B58EE3" w14:textId="5F57A0FF" w:rsidR="008C1D79" w:rsidRPr="00D31F22" w:rsidRDefault="008C1D79" w:rsidP="002A08DE">
      <w:pPr>
        <w:pStyle w:val="ListParagraph"/>
        <w:numPr>
          <w:ilvl w:val="0"/>
          <w:numId w:val="16"/>
        </w:numPr>
        <w:rPr>
          <w:rFonts w:asciiTheme="majorHAnsi" w:hAnsiTheme="majorHAnsi" w:cstheme="majorHAnsi"/>
          <w:color w:val="3B2963"/>
        </w:rPr>
      </w:pPr>
      <w:r w:rsidRPr="00D31F22">
        <w:rPr>
          <w:rFonts w:asciiTheme="majorHAnsi" w:hAnsiTheme="majorHAnsi" w:cstheme="majorHAnsi"/>
          <w:color w:val="3B2963"/>
        </w:rPr>
        <w:t>Contribute</w:t>
      </w:r>
      <w:r w:rsidRPr="00D31F22">
        <w:rPr>
          <w:rFonts w:asciiTheme="majorHAnsi" w:hAnsiTheme="majorHAnsi" w:cstheme="majorHAnsi"/>
          <w:color w:val="3B2963"/>
        </w:rPr>
        <w:t xml:space="preserve"> to raising standards of pupil attainment.</w:t>
      </w:r>
    </w:p>
    <w:p w14:paraId="68378011" w14:textId="7FD5B485" w:rsidR="008C1D79" w:rsidRPr="00D31F22" w:rsidRDefault="008C1D79" w:rsidP="002A08DE">
      <w:pPr>
        <w:pStyle w:val="ListParagraph"/>
        <w:numPr>
          <w:ilvl w:val="0"/>
          <w:numId w:val="16"/>
        </w:numPr>
        <w:rPr>
          <w:rFonts w:asciiTheme="majorHAnsi" w:hAnsiTheme="majorHAnsi" w:cstheme="majorHAnsi"/>
          <w:color w:val="3B2963"/>
        </w:rPr>
      </w:pPr>
      <w:r w:rsidRPr="00D31F22">
        <w:rPr>
          <w:rFonts w:asciiTheme="majorHAnsi" w:hAnsiTheme="majorHAnsi" w:cstheme="majorHAnsi"/>
          <w:color w:val="3B2963"/>
        </w:rPr>
        <w:t>Share</w:t>
      </w:r>
      <w:r w:rsidRPr="00D31F22">
        <w:rPr>
          <w:rFonts w:asciiTheme="majorHAnsi" w:hAnsiTheme="majorHAnsi" w:cstheme="majorHAnsi"/>
          <w:color w:val="3B2963"/>
        </w:rPr>
        <w:t xml:space="preserve"> and support the school’s responsibility to provide and monitor opportunities for personal and academic growth.</w:t>
      </w:r>
    </w:p>
    <w:p w14:paraId="3438F1B4" w14:textId="77777777" w:rsidR="008C1D79" w:rsidRPr="00D31F22" w:rsidRDefault="008C1D79" w:rsidP="008C1D79">
      <w:pPr>
        <w:rPr>
          <w:rFonts w:asciiTheme="majorHAnsi" w:hAnsiTheme="majorHAnsi" w:cstheme="majorHAnsi"/>
          <w:color w:val="3B2963"/>
        </w:rPr>
      </w:pPr>
    </w:p>
    <w:p w14:paraId="079D64F4" w14:textId="77777777" w:rsidR="008C1D79" w:rsidRPr="00D31F22" w:rsidRDefault="008C1D79" w:rsidP="008C1D79">
      <w:pPr>
        <w:rPr>
          <w:rFonts w:asciiTheme="majorHAnsi" w:hAnsiTheme="majorHAnsi" w:cstheme="majorHAnsi"/>
          <w:b/>
          <w:color w:val="3B2963"/>
        </w:rPr>
      </w:pPr>
      <w:r w:rsidRPr="00D31F22">
        <w:rPr>
          <w:rFonts w:asciiTheme="majorHAnsi" w:hAnsiTheme="majorHAnsi" w:cstheme="majorHAnsi"/>
          <w:b/>
          <w:color w:val="3B2963"/>
        </w:rPr>
        <w:t>What are the job requirements?</w:t>
      </w:r>
    </w:p>
    <w:p w14:paraId="3C36A0F5" w14:textId="77777777" w:rsidR="008C1D79" w:rsidRPr="00D31F22" w:rsidRDefault="008C1D79" w:rsidP="008C1D79">
      <w:pPr>
        <w:rPr>
          <w:rFonts w:asciiTheme="majorHAnsi" w:hAnsiTheme="majorHAnsi" w:cstheme="majorHAnsi"/>
          <w:color w:val="3B2963"/>
        </w:rPr>
      </w:pPr>
    </w:p>
    <w:p w14:paraId="16C9B950" w14:textId="7AFB3DE5" w:rsidR="008C1D79" w:rsidRPr="00D31F22" w:rsidRDefault="008C1D79" w:rsidP="002A08DE">
      <w:pPr>
        <w:pStyle w:val="ListParagraph"/>
        <w:numPr>
          <w:ilvl w:val="0"/>
          <w:numId w:val="17"/>
        </w:numPr>
        <w:rPr>
          <w:rFonts w:asciiTheme="majorHAnsi" w:hAnsiTheme="majorHAnsi" w:cstheme="majorHAnsi"/>
          <w:color w:val="3B2963"/>
        </w:rPr>
      </w:pPr>
      <w:r w:rsidRPr="00D31F22">
        <w:rPr>
          <w:rFonts w:asciiTheme="majorHAnsi" w:hAnsiTheme="majorHAnsi" w:cstheme="majorHAnsi"/>
          <w:color w:val="3B2963"/>
        </w:rPr>
        <w:t>Qualified Teacher Status</w:t>
      </w:r>
    </w:p>
    <w:p w14:paraId="53D6F187" w14:textId="7AB08C90" w:rsidR="008C1D79" w:rsidRPr="00D31F22" w:rsidRDefault="008C1D79" w:rsidP="002A08DE">
      <w:pPr>
        <w:pStyle w:val="ListParagraph"/>
        <w:numPr>
          <w:ilvl w:val="0"/>
          <w:numId w:val="17"/>
        </w:numPr>
        <w:rPr>
          <w:rFonts w:asciiTheme="majorHAnsi" w:hAnsiTheme="majorHAnsi" w:cstheme="majorHAnsi"/>
          <w:color w:val="3B2963"/>
        </w:rPr>
      </w:pPr>
      <w:r w:rsidRPr="00D31F22">
        <w:rPr>
          <w:rFonts w:asciiTheme="majorHAnsi" w:hAnsiTheme="majorHAnsi" w:cstheme="majorHAnsi"/>
          <w:color w:val="3B2963"/>
        </w:rPr>
        <w:t>Qualified to at least degree level in English/or adequate post degree conversion course</w:t>
      </w:r>
    </w:p>
    <w:p w14:paraId="77FC9C1C" w14:textId="3395F999" w:rsidR="008C1D79" w:rsidRPr="00D31F22" w:rsidRDefault="008C1D79" w:rsidP="002A08DE">
      <w:pPr>
        <w:pStyle w:val="ListParagraph"/>
        <w:numPr>
          <w:ilvl w:val="0"/>
          <w:numId w:val="17"/>
        </w:numPr>
        <w:rPr>
          <w:rFonts w:asciiTheme="majorHAnsi" w:hAnsiTheme="majorHAnsi" w:cstheme="majorHAnsi"/>
          <w:color w:val="3B2963"/>
        </w:rPr>
      </w:pPr>
      <w:r w:rsidRPr="00D31F22">
        <w:rPr>
          <w:rFonts w:asciiTheme="majorHAnsi" w:hAnsiTheme="majorHAnsi" w:cstheme="majorHAnsi"/>
          <w:color w:val="3B2963"/>
        </w:rPr>
        <w:t>Proven record or evidence from teaching practice of potential to help students reach high standards of learning and achievement</w:t>
      </w:r>
    </w:p>
    <w:p w14:paraId="30FDD6BC" w14:textId="294832BB" w:rsidR="008C1D79" w:rsidRPr="00D31F22" w:rsidRDefault="008C1D79" w:rsidP="002A08DE">
      <w:pPr>
        <w:pStyle w:val="ListParagraph"/>
        <w:numPr>
          <w:ilvl w:val="0"/>
          <w:numId w:val="17"/>
        </w:numPr>
        <w:rPr>
          <w:rFonts w:asciiTheme="majorHAnsi" w:hAnsiTheme="majorHAnsi" w:cstheme="majorHAnsi"/>
          <w:color w:val="3B2963"/>
        </w:rPr>
      </w:pPr>
      <w:r w:rsidRPr="00D31F22">
        <w:rPr>
          <w:rFonts w:asciiTheme="majorHAnsi" w:hAnsiTheme="majorHAnsi" w:cstheme="majorHAnsi"/>
          <w:color w:val="3B2963"/>
        </w:rPr>
        <w:t>Excellent organisational skills with the ability to work under pressure and re-prioritise workload when needed</w:t>
      </w:r>
    </w:p>
    <w:p w14:paraId="1523A7D1" w14:textId="5DFB6F95" w:rsidR="008C1D79" w:rsidRPr="00D31F22" w:rsidRDefault="008C1D79" w:rsidP="002A08DE">
      <w:pPr>
        <w:pStyle w:val="ListParagraph"/>
        <w:numPr>
          <w:ilvl w:val="0"/>
          <w:numId w:val="17"/>
        </w:numPr>
        <w:rPr>
          <w:rFonts w:asciiTheme="majorHAnsi" w:hAnsiTheme="majorHAnsi" w:cstheme="majorHAnsi"/>
          <w:color w:val="3B2963"/>
        </w:rPr>
      </w:pPr>
      <w:r w:rsidRPr="00D31F22">
        <w:rPr>
          <w:rFonts w:asciiTheme="majorHAnsi" w:hAnsiTheme="majorHAnsi" w:cstheme="majorHAnsi"/>
          <w:color w:val="3B2963"/>
        </w:rPr>
        <w:t>A high level of self-awareness – knows strengths and weaknesses and can relate to difficult personality types well</w:t>
      </w:r>
    </w:p>
    <w:p w14:paraId="13E9B546" w14:textId="6ED0DBE2" w:rsidR="008C1D79" w:rsidRPr="00D31F22" w:rsidRDefault="008C1D79" w:rsidP="002A08DE">
      <w:pPr>
        <w:pStyle w:val="ListParagraph"/>
        <w:numPr>
          <w:ilvl w:val="0"/>
          <w:numId w:val="17"/>
        </w:numPr>
        <w:rPr>
          <w:rFonts w:asciiTheme="majorHAnsi" w:hAnsiTheme="majorHAnsi" w:cstheme="majorHAnsi"/>
          <w:color w:val="3B2963"/>
        </w:rPr>
      </w:pPr>
      <w:r w:rsidRPr="00D31F22">
        <w:rPr>
          <w:rFonts w:asciiTheme="majorHAnsi" w:hAnsiTheme="majorHAnsi" w:cstheme="majorHAnsi"/>
          <w:color w:val="3B2963"/>
        </w:rPr>
        <w:t>Excellent ICT skills for teaching</w:t>
      </w:r>
    </w:p>
    <w:p w14:paraId="07DC08B0" w14:textId="77777777" w:rsidR="008C1D79" w:rsidRPr="00D31F22" w:rsidRDefault="008C1D79" w:rsidP="008C1D79">
      <w:pPr>
        <w:rPr>
          <w:rFonts w:asciiTheme="majorHAnsi" w:hAnsiTheme="majorHAnsi" w:cstheme="majorHAnsi"/>
          <w:color w:val="3B2963"/>
        </w:rPr>
      </w:pPr>
    </w:p>
    <w:p w14:paraId="1F45FBA4" w14:textId="77777777" w:rsidR="008C1D79" w:rsidRPr="00D31F22" w:rsidRDefault="008C1D79" w:rsidP="008C1D79">
      <w:pPr>
        <w:rPr>
          <w:rFonts w:asciiTheme="majorHAnsi" w:hAnsiTheme="majorHAnsi" w:cstheme="majorHAnsi"/>
          <w:b/>
          <w:color w:val="3B2963"/>
        </w:rPr>
      </w:pPr>
      <w:r w:rsidRPr="00D31F22">
        <w:rPr>
          <w:rFonts w:asciiTheme="majorHAnsi" w:hAnsiTheme="majorHAnsi" w:cstheme="majorHAnsi"/>
          <w:b/>
          <w:color w:val="3B2963"/>
        </w:rPr>
        <w:t>Amongst the many benefits of working within the Trust you will receive:</w:t>
      </w:r>
    </w:p>
    <w:p w14:paraId="5AD382CA" w14:textId="77777777" w:rsidR="008C1D79" w:rsidRPr="00D31F22" w:rsidRDefault="008C1D79" w:rsidP="008C1D79">
      <w:pPr>
        <w:rPr>
          <w:rFonts w:asciiTheme="majorHAnsi" w:hAnsiTheme="majorHAnsi" w:cstheme="majorHAnsi"/>
          <w:color w:val="3B2963"/>
        </w:rPr>
      </w:pPr>
    </w:p>
    <w:p w14:paraId="7F4D72C5" w14:textId="694676F1" w:rsidR="008C1D79"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t>Employee cash back plan provided free by the Trust includes optical, dental, physio, diagnostics, health assessment, NHS prescription charges, hospital cover, discounted gym memberships plus lots more.</w:t>
      </w:r>
    </w:p>
    <w:p w14:paraId="5938E547" w14:textId="5B46DD39" w:rsidR="008C1D79"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t>6 sessions of free counselling including CBT, wellbeing and bereavement.</w:t>
      </w:r>
    </w:p>
    <w:p w14:paraId="76C0BC6A" w14:textId="225BCEAD" w:rsidR="008C1D79"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t>Cycle to work scheme.</w:t>
      </w:r>
    </w:p>
    <w:p w14:paraId="5B0936BA" w14:textId="35DA3647" w:rsidR="008C1D79"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t>Access to government pension schemes.</w:t>
      </w:r>
    </w:p>
    <w:p w14:paraId="0B85601B" w14:textId="03C5041F" w:rsidR="008C1D79"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lastRenderedPageBreak/>
        <w:t>Free parking</w:t>
      </w:r>
    </w:p>
    <w:p w14:paraId="16C499D1" w14:textId="77729074" w:rsidR="008C1D79"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t>Training and development opportunities</w:t>
      </w:r>
    </w:p>
    <w:p w14:paraId="0F4DAEA3" w14:textId="548C11D9" w:rsidR="008C1D79"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t>Personal development and promotion opportunities across the Trust</w:t>
      </w:r>
    </w:p>
    <w:p w14:paraId="1B964494" w14:textId="51EE549A" w:rsidR="003308D6" w:rsidRPr="00D31F22" w:rsidRDefault="008C1D79" w:rsidP="002A08DE">
      <w:pPr>
        <w:pStyle w:val="ListParagraph"/>
        <w:numPr>
          <w:ilvl w:val="0"/>
          <w:numId w:val="18"/>
        </w:numPr>
        <w:rPr>
          <w:rFonts w:asciiTheme="majorHAnsi" w:hAnsiTheme="majorHAnsi" w:cstheme="majorHAnsi"/>
          <w:color w:val="3B2963"/>
        </w:rPr>
      </w:pPr>
      <w:r w:rsidRPr="00D31F22">
        <w:rPr>
          <w:rFonts w:asciiTheme="majorHAnsi" w:hAnsiTheme="majorHAnsi" w:cstheme="majorHAnsi"/>
          <w:color w:val="3B2963"/>
        </w:rPr>
        <w:t>Trust wide focus on staff wellbeing</w:t>
      </w:r>
    </w:p>
    <w:p w14:paraId="6BB97FCB" w14:textId="77777777" w:rsidR="008C1D79" w:rsidRPr="00D31F22" w:rsidRDefault="008C1D79" w:rsidP="008C1D79">
      <w:pPr>
        <w:rPr>
          <w:rFonts w:asciiTheme="majorHAnsi" w:hAnsiTheme="majorHAnsi" w:cstheme="majorHAnsi"/>
          <w:b/>
          <w:bCs/>
          <w:color w:val="3B2963"/>
        </w:rPr>
      </w:pPr>
    </w:p>
    <w:p w14:paraId="6ED19EAE" w14:textId="416F73C7" w:rsidR="003308D6" w:rsidRPr="00D31F22" w:rsidRDefault="003308D6" w:rsidP="008C1D79">
      <w:pPr>
        <w:rPr>
          <w:rFonts w:asciiTheme="majorHAnsi" w:hAnsiTheme="majorHAnsi" w:cstheme="majorHAnsi"/>
          <w:color w:val="3B2963"/>
        </w:rPr>
      </w:pPr>
      <w:r w:rsidRPr="00D31F22">
        <w:rPr>
          <w:rFonts w:asciiTheme="majorHAnsi" w:hAnsiTheme="majorHAnsi" w:cstheme="majorHAnsi"/>
          <w:b/>
          <w:bCs/>
          <w:color w:val="3B2963"/>
        </w:rPr>
        <w:t>Safeguarding</w:t>
      </w:r>
    </w:p>
    <w:p w14:paraId="7AC16CE6" w14:textId="77777777" w:rsidR="003308D6" w:rsidRPr="00D31F22" w:rsidRDefault="003308D6" w:rsidP="008C1D79">
      <w:pPr>
        <w:rPr>
          <w:rFonts w:asciiTheme="majorHAnsi" w:hAnsiTheme="majorHAnsi" w:cstheme="majorHAnsi"/>
          <w:color w:val="3B2963"/>
        </w:rPr>
      </w:pPr>
    </w:p>
    <w:p w14:paraId="697B9EC6" w14:textId="77777777" w:rsidR="003308D6" w:rsidRPr="00D31F22" w:rsidRDefault="003308D6" w:rsidP="008C1D79">
      <w:pPr>
        <w:jc w:val="both"/>
        <w:rPr>
          <w:rFonts w:asciiTheme="majorHAnsi" w:hAnsiTheme="majorHAnsi" w:cstheme="majorHAnsi"/>
          <w:color w:val="3B2963"/>
        </w:rPr>
      </w:pPr>
      <w:r w:rsidRPr="00D31F22">
        <w:rPr>
          <w:rFonts w:asciiTheme="majorHAnsi" w:hAnsiTheme="majorHAnsi" w:cstheme="majorHAnsi"/>
          <w:color w:val="3B2963"/>
        </w:rPr>
        <w:t xml:space="preserve">The Education Partnership Trust is committed to safeguarding its children; therefore, an enhanced DBS clearance will be undertaken for the successful applicant(s). The Trust (and its schools) are legally obligated to process a Disclosure and Barring Service (DBS) check before making appointments to relevant posts. </w:t>
      </w:r>
    </w:p>
    <w:p w14:paraId="46870F6F" w14:textId="77777777" w:rsidR="003308D6" w:rsidRPr="00D31F22" w:rsidRDefault="003308D6" w:rsidP="008C1D79">
      <w:pPr>
        <w:jc w:val="both"/>
        <w:rPr>
          <w:rFonts w:asciiTheme="majorHAnsi" w:hAnsiTheme="majorHAnsi" w:cstheme="majorHAnsi"/>
          <w:color w:val="3B2963"/>
        </w:rPr>
      </w:pPr>
    </w:p>
    <w:p w14:paraId="4667F8AE" w14:textId="77777777" w:rsidR="003308D6" w:rsidRPr="00D31F22" w:rsidRDefault="003308D6" w:rsidP="008C1D79">
      <w:pPr>
        <w:jc w:val="both"/>
        <w:rPr>
          <w:rFonts w:asciiTheme="majorHAnsi" w:hAnsiTheme="majorHAnsi" w:cstheme="majorHAnsi"/>
          <w:color w:val="3B2963"/>
        </w:rPr>
      </w:pPr>
      <w:r w:rsidRPr="00D31F22">
        <w:rPr>
          <w:rFonts w:asciiTheme="majorHAnsi" w:hAnsiTheme="majorHAnsi" w:cstheme="majorHAnsi"/>
          <w:color w:val="3B2963"/>
        </w:rPr>
        <w:t>Incomplete application forms will not be shortlisted, if you need to discuss a reason for being unable to complete a section, please contact the recruitment team HR@ept-uk.com</w:t>
      </w:r>
    </w:p>
    <w:p w14:paraId="1DBBFF82" w14:textId="77777777" w:rsidR="003308D6" w:rsidRPr="00D31F22" w:rsidRDefault="003308D6" w:rsidP="008C1D79">
      <w:pPr>
        <w:jc w:val="both"/>
        <w:rPr>
          <w:rFonts w:asciiTheme="majorHAnsi" w:hAnsiTheme="majorHAnsi" w:cstheme="majorHAnsi"/>
          <w:color w:val="3B2963"/>
        </w:rPr>
      </w:pPr>
    </w:p>
    <w:p w14:paraId="17C29034" w14:textId="77777777" w:rsidR="002A08DE" w:rsidRPr="00D31F22" w:rsidRDefault="003308D6" w:rsidP="008C1D79">
      <w:pPr>
        <w:jc w:val="both"/>
        <w:rPr>
          <w:rStyle w:val="Hyperlink"/>
          <w:rFonts w:asciiTheme="majorHAnsi" w:hAnsiTheme="majorHAnsi" w:cstheme="majorHAnsi"/>
          <w:b/>
          <w:bCs/>
        </w:rPr>
        <w:sectPr w:rsidR="002A08DE" w:rsidRPr="00D31F22" w:rsidSect="008C1D79">
          <w:headerReference w:type="default" r:id="rId16"/>
          <w:footerReference w:type="default" r:id="rId17"/>
          <w:pgSz w:w="11910" w:h="16840"/>
          <w:pgMar w:top="720" w:right="720" w:bottom="720" w:left="720" w:header="1304" w:footer="1563" w:gutter="0"/>
          <w:cols w:space="720"/>
          <w:docGrid w:linePitch="326"/>
        </w:sectPr>
      </w:pPr>
      <w:r w:rsidRPr="00D31F22">
        <w:rPr>
          <w:rFonts w:asciiTheme="majorHAnsi" w:hAnsiTheme="majorHAnsi" w:cstheme="majorHAnsi"/>
          <w:color w:val="3B2963"/>
        </w:rPr>
        <w:t xml:space="preserve">Applications for this exciting post are to be made through </w:t>
      </w:r>
      <w:hyperlink r:id="rId18" w:history="1">
        <w:r w:rsidRPr="00D31F22">
          <w:rPr>
            <w:rStyle w:val="Hyperlink"/>
            <w:rFonts w:asciiTheme="majorHAnsi" w:hAnsiTheme="majorHAnsi" w:cstheme="majorHAnsi"/>
            <w:b/>
            <w:bCs/>
          </w:rPr>
          <w:t>https://ept.face-ed.co.uk/vacancies</w:t>
        </w:r>
      </w:hyperlink>
    </w:p>
    <w:p w14:paraId="20734DDA" w14:textId="13581CA7" w:rsidR="003308D6" w:rsidRPr="00D31F22" w:rsidRDefault="003308D6" w:rsidP="008C1D79">
      <w:pPr>
        <w:jc w:val="both"/>
        <w:rPr>
          <w:rFonts w:asciiTheme="majorHAnsi" w:hAnsiTheme="majorHAnsi" w:cstheme="majorHAnsi"/>
          <w:b/>
          <w:bCs/>
          <w:color w:val="3B2963"/>
        </w:rPr>
      </w:pPr>
    </w:p>
    <w:p w14:paraId="269928A4" w14:textId="77777777" w:rsidR="008C1D79" w:rsidRPr="00D31F22" w:rsidRDefault="008C1D79" w:rsidP="00D31F22">
      <w:pPr>
        <w:pStyle w:val="Heading1"/>
        <w:spacing w:line="724" w:lineRule="exact"/>
        <w:ind w:left="0"/>
        <w:rPr>
          <w:rFonts w:asciiTheme="majorHAnsi" w:hAnsiTheme="majorHAnsi" w:cstheme="majorHAnsi"/>
        </w:rPr>
      </w:pPr>
      <w:r w:rsidRPr="00D31F22">
        <w:rPr>
          <w:rFonts w:asciiTheme="majorHAnsi" w:hAnsiTheme="majorHAnsi" w:cstheme="majorHAnsi"/>
          <w:color w:val="442C79"/>
          <w:spacing w:val="-23"/>
        </w:rPr>
        <w:t>ENGLISH</w:t>
      </w:r>
      <w:r w:rsidRPr="00D31F22">
        <w:rPr>
          <w:rFonts w:asciiTheme="majorHAnsi" w:hAnsiTheme="majorHAnsi" w:cstheme="majorHAnsi"/>
          <w:color w:val="442C79"/>
          <w:spacing w:val="-38"/>
        </w:rPr>
        <w:t xml:space="preserve"> </w:t>
      </w:r>
      <w:r w:rsidRPr="00D31F22">
        <w:rPr>
          <w:rFonts w:asciiTheme="majorHAnsi" w:hAnsiTheme="majorHAnsi" w:cstheme="majorHAnsi"/>
          <w:color w:val="442C79"/>
          <w:spacing w:val="-2"/>
        </w:rPr>
        <w:t>TEACHER</w:t>
      </w:r>
    </w:p>
    <w:p w14:paraId="5CB8D559" w14:textId="674A3B87" w:rsidR="008C1D79" w:rsidRPr="00D31F22" w:rsidRDefault="008C1D79" w:rsidP="00D31F22">
      <w:pPr>
        <w:spacing w:before="270"/>
        <w:rPr>
          <w:rFonts w:asciiTheme="majorHAnsi" w:hAnsiTheme="majorHAnsi" w:cstheme="majorHAnsi"/>
          <w:b/>
          <w:sz w:val="30"/>
        </w:rPr>
      </w:pPr>
      <w:r w:rsidRPr="00D31F22">
        <w:rPr>
          <w:rFonts w:asciiTheme="majorHAnsi" w:hAnsiTheme="majorHAnsi" w:cstheme="majorHAnsi"/>
          <w:b/>
          <w:color w:val="442C79"/>
          <w:spacing w:val="-2"/>
          <w:sz w:val="30"/>
        </w:rPr>
        <w:t>Reports</w:t>
      </w:r>
      <w:r w:rsidRPr="00D31F22">
        <w:rPr>
          <w:rFonts w:asciiTheme="majorHAnsi" w:hAnsiTheme="majorHAnsi" w:cstheme="majorHAnsi"/>
          <w:b/>
          <w:color w:val="442C79"/>
          <w:spacing w:val="-15"/>
          <w:sz w:val="30"/>
        </w:rPr>
        <w:t xml:space="preserve"> </w:t>
      </w:r>
      <w:r w:rsidRPr="00D31F22">
        <w:rPr>
          <w:rFonts w:asciiTheme="majorHAnsi" w:hAnsiTheme="majorHAnsi" w:cstheme="majorHAnsi"/>
          <w:b/>
          <w:color w:val="442C79"/>
          <w:spacing w:val="-2"/>
          <w:sz w:val="30"/>
        </w:rPr>
        <w:t>to:</w:t>
      </w:r>
      <w:r w:rsidRPr="00D31F22">
        <w:rPr>
          <w:rFonts w:asciiTheme="majorHAnsi" w:hAnsiTheme="majorHAnsi" w:cstheme="majorHAnsi"/>
          <w:b/>
          <w:color w:val="442C79"/>
          <w:spacing w:val="17"/>
          <w:sz w:val="30"/>
        </w:rPr>
        <w:t xml:space="preserve"> </w:t>
      </w:r>
      <w:r w:rsidR="00D31F22">
        <w:rPr>
          <w:rFonts w:asciiTheme="majorHAnsi" w:hAnsiTheme="majorHAnsi" w:cstheme="majorHAnsi"/>
          <w:b/>
          <w:color w:val="442C79"/>
          <w:spacing w:val="17"/>
          <w:sz w:val="30"/>
        </w:rPr>
        <w:tab/>
      </w:r>
      <w:r w:rsidR="00D31F22">
        <w:rPr>
          <w:rFonts w:asciiTheme="majorHAnsi" w:hAnsiTheme="majorHAnsi" w:cstheme="majorHAnsi"/>
          <w:b/>
          <w:color w:val="442C79"/>
          <w:spacing w:val="17"/>
          <w:sz w:val="30"/>
        </w:rPr>
        <w:tab/>
      </w:r>
      <w:r w:rsidRPr="00D31F22">
        <w:rPr>
          <w:rFonts w:asciiTheme="majorHAnsi" w:hAnsiTheme="majorHAnsi" w:cstheme="majorHAnsi"/>
          <w:b/>
          <w:color w:val="442C79"/>
          <w:spacing w:val="-2"/>
          <w:sz w:val="30"/>
        </w:rPr>
        <w:t>Head</w:t>
      </w:r>
      <w:r w:rsidRPr="00D31F22">
        <w:rPr>
          <w:rFonts w:asciiTheme="majorHAnsi" w:hAnsiTheme="majorHAnsi" w:cstheme="majorHAnsi"/>
          <w:b/>
          <w:color w:val="442C79"/>
          <w:spacing w:val="-15"/>
          <w:sz w:val="30"/>
        </w:rPr>
        <w:t xml:space="preserve"> </w:t>
      </w:r>
      <w:r w:rsidRPr="00D31F22">
        <w:rPr>
          <w:rFonts w:asciiTheme="majorHAnsi" w:hAnsiTheme="majorHAnsi" w:cstheme="majorHAnsi"/>
          <w:b/>
          <w:color w:val="442C79"/>
          <w:spacing w:val="-2"/>
          <w:sz w:val="30"/>
        </w:rPr>
        <w:t>of</w:t>
      </w:r>
      <w:r w:rsidRPr="00D31F22">
        <w:rPr>
          <w:rFonts w:asciiTheme="majorHAnsi" w:hAnsiTheme="majorHAnsi" w:cstheme="majorHAnsi"/>
          <w:b/>
          <w:color w:val="442C79"/>
          <w:spacing w:val="-14"/>
          <w:sz w:val="30"/>
        </w:rPr>
        <w:t xml:space="preserve"> </w:t>
      </w:r>
      <w:r w:rsidRPr="00D31F22">
        <w:rPr>
          <w:rFonts w:asciiTheme="majorHAnsi" w:hAnsiTheme="majorHAnsi" w:cstheme="majorHAnsi"/>
          <w:b/>
          <w:color w:val="442C79"/>
          <w:spacing w:val="-2"/>
          <w:sz w:val="30"/>
        </w:rPr>
        <w:t>English</w:t>
      </w:r>
    </w:p>
    <w:p w14:paraId="39DD92E5" w14:textId="546976CE" w:rsidR="008C1D79" w:rsidRPr="00D31F22" w:rsidRDefault="008C1D79" w:rsidP="00D31F22">
      <w:pPr>
        <w:spacing w:before="10"/>
        <w:rPr>
          <w:rFonts w:asciiTheme="majorHAnsi" w:hAnsiTheme="majorHAnsi" w:cstheme="majorHAnsi"/>
          <w:b/>
          <w:sz w:val="30"/>
        </w:rPr>
      </w:pPr>
      <w:r w:rsidRPr="00D31F22">
        <w:rPr>
          <w:rFonts w:asciiTheme="majorHAnsi" w:hAnsiTheme="majorHAnsi" w:cstheme="majorHAnsi"/>
          <w:b/>
          <w:color w:val="442C79"/>
          <w:spacing w:val="-2"/>
          <w:sz w:val="30"/>
        </w:rPr>
        <w:t>Grade:</w:t>
      </w:r>
      <w:r w:rsidRPr="00D31F22">
        <w:rPr>
          <w:rFonts w:asciiTheme="majorHAnsi" w:hAnsiTheme="majorHAnsi" w:cstheme="majorHAnsi"/>
          <w:b/>
          <w:color w:val="442C79"/>
          <w:sz w:val="30"/>
        </w:rPr>
        <w:tab/>
      </w:r>
      <w:r w:rsidR="00D31F22">
        <w:rPr>
          <w:rFonts w:asciiTheme="majorHAnsi" w:hAnsiTheme="majorHAnsi" w:cstheme="majorHAnsi"/>
          <w:b/>
          <w:color w:val="442C79"/>
          <w:sz w:val="30"/>
        </w:rPr>
        <w:tab/>
      </w:r>
      <w:r w:rsidRPr="00D31F22">
        <w:rPr>
          <w:rFonts w:asciiTheme="majorHAnsi" w:hAnsiTheme="majorHAnsi" w:cstheme="majorHAnsi"/>
          <w:b/>
          <w:color w:val="442C79"/>
          <w:spacing w:val="-8"/>
          <w:sz w:val="30"/>
        </w:rPr>
        <w:t>Main/Upper</w:t>
      </w:r>
      <w:r w:rsidRPr="00D31F22">
        <w:rPr>
          <w:rFonts w:asciiTheme="majorHAnsi" w:hAnsiTheme="majorHAnsi" w:cstheme="majorHAnsi"/>
          <w:b/>
          <w:color w:val="442C79"/>
          <w:spacing w:val="-5"/>
          <w:sz w:val="30"/>
        </w:rPr>
        <w:t xml:space="preserve"> </w:t>
      </w:r>
      <w:r w:rsidRPr="00D31F22">
        <w:rPr>
          <w:rFonts w:asciiTheme="majorHAnsi" w:hAnsiTheme="majorHAnsi" w:cstheme="majorHAnsi"/>
          <w:b/>
          <w:color w:val="442C79"/>
          <w:spacing w:val="-8"/>
          <w:sz w:val="30"/>
        </w:rPr>
        <w:t>Pay</w:t>
      </w:r>
      <w:r w:rsidRPr="00D31F22">
        <w:rPr>
          <w:rFonts w:asciiTheme="majorHAnsi" w:hAnsiTheme="majorHAnsi" w:cstheme="majorHAnsi"/>
          <w:b/>
          <w:color w:val="442C79"/>
          <w:spacing w:val="-3"/>
          <w:sz w:val="30"/>
        </w:rPr>
        <w:t xml:space="preserve"> </w:t>
      </w:r>
      <w:r w:rsidRPr="00D31F22">
        <w:rPr>
          <w:rFonts w:asciiTheme="majorHAnsi" w:hAnsiTheme="majorHAnsi" w:cstheme="majorHAnsi"/>
          <w:b/>
          <w:color w:val="442C79"/>
          <w:spacing w:val="-8"/>
          <w:sz w:val="30"/>
        </w:rPr>
        <w:t>Scale</w:t>
      </w:r>
      <w:r w:rsidR="00D31F22">
        <w:rPr>
          <w:rFonts w:asciiTheme="majorHAnsi" w:hAnsiTheme="majorHAnsi" w:cstheme="majorHAnsi"/>
          <w:b/>
          <w:color w:val="442C79"/>
          <w:spacing w:val="-8"/>
          <w:sz w:val="30"/>
        </w:rPr>
        <w:t xml:space="preserve"> plus TLR2C</w:t>
      </w:r>
    </w:p>
    <w:p w14:paraId="045933B0" w14:textId="77777777" w:rsidR="008C1D79" w:rsidRPr="00D31F22" w:rsidRDefault="008C1D79" w:rsidP="00D31F22">
      <w:pPr>
        <w:pStyle w:val="BodyText"/>
        <w:spacing w:before="7"/>
        <w:ind w:left="851"/>
        <w:rPr>
          <w:rFonts w:asciiTheme="majorHAnsi" w:hAnsiTheme="majorHAnsi" w:cstheme="majorHAnsi"/>
          <w:b/>
          <w:sz w:val="33"/>
        </w:rPr>
      </w:pPr>
    </w:p>
    <w:p w14:paraId="6D2087E7" w14:textId="77777777" w:rsidR="008C1D79" w:rsidRPr="00D31F22" w:rsidRDefault="008C1D79" w:rsidP="00D31F22">
      <w:pPr>
        <w:pStyle w:val="Heading4"/>
        <w:ind w:left="0"/>
        <w:rPr>
          <w:rFonts w:asciiTheme="majorHAnsi" w:hAnsiTheme="majorHAnsi" w:cstheme="majorHAnsi"/>
        </w:rPr>
      </w:pPr>
      <w:r w:rsidRPr="00D31F22">
        <w:rPr>
          <w:rFonts w:asciiTheme="majorHAnsi" w:hAnsiTheme="majorHAnsi" w:cstheme="majorHAnsi"/>
          <w:color w:val="442C79"/>
          <w:spacing w:val="-4"/>
        </w:rPr>
        <w:t>Job</w:t>
      </w:r>
      <w:r w:rsidRPr="00D31F22">
        <w:rPr>
          <w:rFonts w:asciiTheme="majorHAnsi" w:hAnsiTheme="majorHAnsi" w:cstheme="majorHAnsi"/>
          <w:color w:val="442C79"/>
          <w:spacing w:val="-7"/>
        </w:rPr>
        <w:t xml:space="preserve"> </w:t>
      </w:r>
      <w:r w:rsidRPr="00D31F22">
        <w:rPr>
          <w:rFonts w:asciiTheme="majorHAnsi" w:hAnsiTheme="majorHAnsi" w:cstheme="majorHAnsi"/>
          <w:color w:val="442C79"/>
          <w:spacing w:val="-2"/>
        </w:rPr>
        <w:t>Purpose</w:t>
      </w:r>
    </w:p>
    <w:p w14:paraId="140AA620" w14:textId="77777777" w:rsidR="008C1D79" w:rsidRPr="00D31F22" w:rsidRDefault="008C1D79" w:rsidP="00D31F22">
      <w:pPr>
        <w:pStyle w:val="BodyText"/>
        <w:spacing w:before="8"/>
        <w:ind w:left="851"/>
        <w:rPr>
          <w:rFonts w:asciiTheme="majorHAnsi" w:hAnsiTheme="majorHAnsi" w:cstheme="majorHAnsi"/>
          <w:b/>
          <w:sz w:val="20"/>
        </w:rPr>
      </w:pPr>
    </w:p>
    <w:p w14:paraId="7793E12E" w14:textId="77777777" w:rsidR="008C1D79" w:rsidRPr="00D31F22" w:rsidRDefault="008C1D79" w:rsidP="00D31F22">
      <w:pPr>
        <w:pStyle w:val="ListParagraph"/>
        <w:widowControl w:val="0"/>
        <w:numPr>
          <w:ilvl w:val="0"/>
          <w:numId w:val="19"/>
        </w:numPr>
        <w:tabs>
          <w:tab w:val="left" w:pos="1346"/>
          <w:tab w:val="left" w:pos="1348"/>
        </w:tabs>
        <w:autoSpaceDE w:val="0"/>
        <w:autoSpaceDN w:val="0"/>
        <w:spacing w:line="264"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implement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deliver</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appropriately</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broad,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balanced,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relevant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differentiated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curriculum</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for</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pupils.</w:t>
      </w:r>
    </w:p>
    <w:p w14:paraId="7F328D74" w14:textId="77777777" w:rsidR="008C1D79" w:rsidRPr="00D31F22" w:rsidRDefault="008C1D79" w:rsidP="00D31F22">
      <w:pPr>
        <w:pStyle w:val="ListParagraph"/>
        <w:widowControl w:val="0"/>
        <w:numPr>
          <w:ilvl w:val="0"/>
          <w:numId w:val="19"/>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monitor</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support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overall</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progress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development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pupils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teacher/form</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tutor.</w:t>
      </w:r>
    </w:p>
    <w:p w14:paraId="5169A322" w14:textId="77777777" w:rsidR="008C1D79" w:rsidRPr="00D31F22" w:rsidRDefault="008C1D79" w:rsidP="00D31F22">
      <w:pPr>
        <w:pStyle w:val="ListParagraph"/>
        <w:widowControl w:val="0"/>
        <w:numPr>
          <w:ilvl w:val="0"/>
          <w:numId w:val="19"/>
        </w:numPr>
        <w:tabs>
          <w:tab w:val="left" w:pos="1346"/>
          <w:tab w:val="left" w:pos="1348"/>
        </w:tabs>
        <w:autoSpaceDE w:val="0"/>
        <w:autoSpaceDN w:val="0"/>
        <w:spacing w:before="2" w:line="232" w:lineRule="auto"/>
        <w:rPr>
          <w:rFonts w:asciiTheme="majorHAnsi" w:hAnsiTheme="majorHAnsi" w:cstheme="majorHAnsi"/>
        </w:rPr>
      </w:pPr>
      <w:r w:rsidRPr="00D31F22">
        <w:rPr>
          <w:rFonts w:asciiTheme="majorHAnsi" w:hAnsiTheme="majorHAnsi" w:cstheme="majorHAnsi"/>
          <w:color w:val="442C79"/>
          <w:spacing w:val="-6"/>
          <w:sz w:val="22"/>
        </w:rPr>
        <w:t xml:space="preserve">To facilitate and encourage a learning experience which provides pupils with the opportunity to achieve their </w:t>
      </w:r>
      <w:r w:rsidRPr="00D31F22">
        <w:rPr>
          <w:rFonts w:asciiTheme="majorHAnsi" w:hAnsiTheme="majorHAnsi" w:cstheme="majorHAnsi"/>
          <w:color w:val="442C79"/>
          <w:sz w:val="22"/>
        </w:rPr>
        <w:t>individual</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z w:val="22"/>
        </w:rPr>
        <w:t>potential.</w:t>
      </w:r>
    </w:p>
    <w:p w14:paraId="5CA44344" w14:textId="77777777" w:rsidR="008C1D79" w:rsidRPr="00D31F22" w:rsidRDefault="008C1D79" w:rsidP="00D31F22">
      <w:pPr>
        <w:pStyle w:val="ListParagraph"/>
        <w:widowControl w:val="0"/>
        <w:numPr>
          <w:ilvl w:val="0"/>
          <w:numId w:val="19"/>
        </w:numPr>
        <w:tabs>
          <w:tab w:val="left" w:pos="1346"/>
          <w:tab w:val="left" w:pos="1348"/>
        </w:tabs>
        <w:autoSpaceDE w:val="0"/>
        <w:autoSpaceDN w:val="0"/>
        <w:spacing w:line="257"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6"/>
          <w:sz w:val="22"/>
        </w:rPr>
        <w:t>contribute</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raising</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standards</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pupil</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attainment.</w:t>
      </w:r>
    </w:p>
    <w:p w14:paraId="24B56178" w14:textId="77777777" w:rsidR="008C1D79" w:rsidRPr="00D31F22" w:rsidRDefault="008C1D79" w:rsidP="00D31F22">
      <w:pPr>
        <w:pStyle w:val="ListParagraph"/>
        <w:widowControl w:val="0"/>
        <w:numPr>
          <w:ilvl w:val="0"/>
          <w:numId w:val="19"/>
        </w:numPr>
        <w:tabs>
          <w:tab w:val="left" w:pos="1346"/>
          <w:tab w:val="left" w:pos="1348"/>
        </w:tabs>
        <w:autoSpaceDE w:val="0"/>
        <w:autoSpaceDN w:val="0"/>
        <w:spacing w:before="2" w:line="232" w:lineRule="auto"/>
        <w:rPr>
          <w:rFonts w:asciiTheme="majorHAnsi" w:hAnsiTheme="majorHAnsi" w:cstheme="majorHAnsi"/>
        </w:rPr>
      </w:pPr>
      <w:r w:rsidRPr="00D31F22">
        <w:rPr>
          <w:rFonts w:asciiTheme="majorHAnsi" w:hAnsiTheme="majorHAnsi" w:cstheme="majorHAnsi"/>
          <w:color w:val="442C79"/>
          <w:spacing w:val="-6"/>
          <w:sz w:val="22"/>
        </w:rPr>
        <w:t xml:space="preserve">To share and support the school’s responsibility to provide and monitor opportunities for personal and academic </w:t>
      </w:r>
      <w:r w:rsidRPr="00D31F22">
        <w:rPr>
          <w:rFonts w:asciiTheme="majorHAnsi" w:hAnsiTheme="majorHAnsi" w:cstheme="majorHAnsi"/>
          <w:color w:val="442C79"/>
          <w:spacing w:val="-2"/>
          <w:sz w:val="22"/>
        </w:rPr>
        <w:t>growth.</w:t>
      </w:r>
    </w:p>
    <w:p w14:paraId="5D69034C" w14:textId="77777777" w:rsidR="008C1D79" w:rsidRPr="00D31F22" w:rsidRDefault="008C1D79" w:rsidP="00D31F22">
      <w:pPr>
        <w:pStyle w:val="BodyText"/>
        <w:spacing w:before="8"/>
        <w:rPr>
          <w:rFonts w:asciiTheme="majorHAnsi" w:hAnsiTheme="majorHAnsi" w:cstheme="majorHAnsi"/>
          <w:sz w:val="20"/>
        </w:rPr>
      </w:pPr>
    </w:p>
    <w:p w14:paraId="20B0581F" w14:textId="77777777" w:rsidR="008C1D79" w:rsidRPr="00D31F22" w:rsidRDefault="008C1D79" w:rsidP="00D31F22">
      <w:pPr>
        <w:pStyle w:val="Heading4"/>
        <w:spacing w:line="465" w:lineRule="auto"/>
        <w:ind w:left="0"/>
        <w:rPr>
          <w:rFonts w:asciiTheme="majorHAnsi" w:hAnsiTheme="majorHAnsi" w:cstheme="majorHAnsi"/>
        </w:rPr>
      </w:pPr>
      <w:r w:rsidRPr="00D31F22">
        <w:rPr>
          <w:rFonts w:asciiTheme="majorHAnsi" w:hAnsiTheme="majorHAnsi" w:cstheme="majorHAnsi"/>
          <w:color w:val="442C79"/>
        </w:rPr>
        <w:t xml:space="preserve">Areas of Responsibility </w:t>
      </w:r>
      <w:r w:rsidRPr="00D31F22">
        <w:rPr>
          <w:rFonts w:asciiTheme="majorHAnsi" w:hAnsiTheme="majorHAnsi" w:cstheme="majorHAnsi"/>
          <w:color w:val="442C79"/>
          <w:spacing w:val="-6"/>
        </w:rPr>
        <w:t>Operational/Strategic</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6"/>
        </w:rPr>
        <w:t>Planning</w:t>
      </w:r>
    </w:p>
    <w:p w14:paraId="28316B1D" w14:textId="77777777" w:rsidR="008C1D79" w:rsidRPr="00D31F22" w:rsidRDefault="008C1D79" w:rsidP="00D31F22">
      <w:pPr>
        <w:pStyle w:val="ListParagraph"/>
        <w:widowControl w:val="0"/>
        <w:numPr>
          <w:ilvl w:val="0"/>
          <w:numId w:val="20"/>
        </w:numPr>
        <w:tabs>
          <w:tab w:val="left" w:pos="1346"/>
          <w:tab w:val="left" w:pos="1348"/>
        </w:tabs>
        <w:autoSpaceDE w:val="0"/>
        <w:autoSpaceDN w:val="0"/>
        <w:spacing w:before="5" w:line="232" w:lineRule="auto"/>
        <w:rPr>
          <w:rFonts w:asciiTheme="majorHAnsi" w:hAnsiTheme="majorHAnsi" w:cstheme="majorHAnsi"/>
        </w:rPr>
      </w:pPr>
      <w:r w:rsidRPr="00D31F22">
        <w:rPr>
          <w:rFonts w:asciiTheme="majorHAnsi" w:hAnsiTheme="majorHAnsi" w:cstheme="majorHAnsi"/>
          <w:color w:val="442C79"/>
          <w:spacing w:val="-4"/>
          <w:sz w:val="22"/>
        </w:rPr>
        <w:t>To</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assist</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in</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4"/>
          <w:sz w:val="22"/>
        </w:rPr>
        <w:t>the</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development</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of</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appropriate</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syllabuses,</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resources,</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4"/>
          <w:sz w:val="22"/>
        </w:rPr>
        <w:t>schemes</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of</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work,</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marking</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policies</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 xml:space="preserve">and </w:t>
      </w:r>
      <w:r w:rsidRPr="00D31F22">
        <w:rPr>
          <w:rFonts w:asciiTheme="majorHAnsi" w:hAnsiTheme="majorHAnsi" w:cstheme="majorHAnsi"/>
          <w:color w:val="442C79"/>
          <w:sz w:val="22"/>
        </w:rPr>
        <w:t>teaching strategies in English.</w:t>
      </w:r>
    </w:p>
    <w:p w14:paraId="0AE706D0" w14:textId="77777777" w:rsidR="008C1D79" w:rsidRPr="00D31F22" w:rsidRDefault="008C1D79" w:rsidP="00D31F22">
      <w:pPr>
        <w:pStyle w:val="ListParagraph"/>
        <w:widowControl w:val="0"/>
        <w:numPr>
          <w:ilvl w:val="0"/>
          <w:numId w:val="20"/>
        </w:numPr>
        <w:tabs>
          <w:tab w:val="left" w:pos="1346"/>
          <w:tab w:val="left" w:pos="1348"/>
        </w:tabs>
        <w:autoSpaceDE w:val="0"/>
        <w:autoSpaceDN w:val="0"/>
        <w:spacing w:line="257"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contribute</w:t>
      </w:r>
      <w:r w:rsidRPr="00D31F22">
        <w:rPr>
          <w:rFonts w:asciiTheme="majorHAnsi" w:hAnsiTheme="majorHAnsi" w:cstheme="majorHAnsi"/>
          <w:color w:val="442C79"/>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English</w:t>
      </w:r>
      <w:r w:rsidRPr="00D31F22">
        <w:rPr>
          <w:rFonts w:asciiTheme="majorHAnsi" w:hAnsiTheme="majorHAnsi" w:cstheme="majorHAnsi"/>
          <w:color w:val="442C79"/>
          <w:sz w:val="22"/>
        </w:rPr>
        <w:t xml:space="preserve"> </w:t>
      </w:r>
      <w:r w:rsidRPr="00D31F22">
        <w:rPr>
          <w:rFonts w:asciiTheme="majorHAnsi" w:hAnsiTheme="majorHAnsi" w:cstheme="majorHAnsi"/>
          <w:color w:val="442C79"/>
          <w:spacing w:val="-6"/>
          <w:sz w:val="22"/>
        </w:rPr>
        <w:t>department’s</w:t>
      </w:r>
      <w:r w:rsidRPr="00D31F22">
        <w:rPr>
          <w:rFonts w:asciiTheme="majorHAnsi" w:hAnsiTheme="majorHAnsi" w:cstheme="majorHAnsi"/>
          <w:color w:val="442C79"/>
          <w:sz w:val="22"/>
        </w:rPr>
        <w:t xml:space="preserve"> </w:t>
      </w:r>
      <w:r w:rsidRPr="00D31F22">
        <w:rPr>
          <w:rFonts w:asciiTheme="majorHAnsi" w:hAnsiTheme="majorHAnsi" w:cstheme="majorHAnsi"/>
          <w:color w:val="442C79"/>
          <w:spacing w:val="-6"/>
          <w:sz w:val="22"/>
        </w:rPr>
        <w:t>development</w:t>
      </w:r>
      <w:r w:rsidRPr="00D31F22">
        <w:rPr>
          <w:rFonts w:asciiTheme="majorHAnsi" w:hAnsiTheme="majorHAnsi" w:cstheme="majorHAnsi"/>
          <w:color w:val="442C79"/>
          <w:sz w:val="22"/>
        </w:rPr>
        <w:t xml:space="preserve"> </w:t>
      </w:r>
      <w:r w:rsidRPr="00D31F22">
        <w:rPr>
          <w:rFonts w:asciiTheme="majorHAnsi" w:hAnsiTheme="majorHAnsi" w:cstheme="majorHAnsi"/>
          <w:color w:val="442C79"/>
          <w:spacing w:val="-6"/>
          <w:sz w:val="22"/>
        </w:rPr>
        <w:t>plan</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z w:val="22"/>
        </w:rPr>
        <w:t xml:space="preserve"> </w:t>
      </w:r>
      <w:r w:rsidRPr="00D31F22">
        <w:rPr>
          <w:rFonts w:asciiTheme="majorHAnsi" w:hAnsiTheme="majorHAnsi" w:cstheme="majorHAnsi"/>
          <w:color w:val="442C79"/>
          <w:spacing w:val="-6"/>
          <w:sz w:val="22"/>
        </w:rPr>
        <w:t>its</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implementation.</w:t>
      </w:r>
    </w:p>
    <w:p w14:paraId="5BFD13C8" w14:textId="77777777" w:rsidR="008C1D79" w:rsidRPr="00D31F22" w:rsidRDefault="008C1D79" w:rsidP="00D31F22">
      <w:pPr>
        <w:pStyle w:val="ListParagraph"/>
        <w:widowControl w:val="0"/>
        <w:numPr>
          <w:ilvl w:val="0"/>
          <w:numId w:val="20"/>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 attend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all</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appropriate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meetings.</w:t>
      </w:r>
    </w:p>
    <w:p w14:paraId="16ECBEAB" w14:textId="77777777" w:rsidR="008C1D79" w:rsidRPr="00D31F22" w:rsidRDefault="008C1D79" w:rsidP="00D31F22">
      <w:pPr>
        <w:pStyle w:val="ListParagraph"/>
        <w:widowControl w:val="0"/>
        <w:numPr>
          <w:ilvl w:val="0"/>
          <w:numId w:val="20"/>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plan</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prepare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curriculum</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documentation</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z w:val="22"/>
        </w:rPr>
        <w:t xml:space="preserve"> </w:t>
      </w:r>
      <w:r w:rsidRPr="00D31F22">
        <w:rPr>
          <w:rFonts w:asciiTheme="majorHAnsi" w:hAnsiTheme="majorHAnsi" w:cstheme="majorHAnsi"/>
          <w:color w:val="442C79"/>
          <w:spacing w:val="-6"/>
          <w:sz w:val="22"/>
        </w:rPr>
        <w:t>lessons.</w:t>
      </w:r>
    </w:p>
    <w:p w14:paraId="135B65E3" w14:textId="77777777" w:rsidR="008C1D79" w:rsidRPr="00D31F22" w:rsidRDefault="008C1D79" w:rsidP="00D31F22">
      <w:pPr>
        <w:pStyle w:val="ListParagraph"/>
        <w:widowControl w:val="0"/>
        <w:numPr>
          <w:ilvl w:val="0"/>
          <w:numId w:val="20"/>
        </w:numPr>
        <w:tabs>
          <w:tab w:val="left" w:pos="1346"/>
          <w:tab w:val="left" w:pos="1348"/>
        </w:tabs>
        <w:autoSpaceDE w:val="0"/>
        <w:autoSpaceDN w:val="0"/>
        <w:spacing w:line="264"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contribute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wider</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school</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activities.</w:t>
      </w:r>
    </w:p>
    <w:p w14:paraId="34607F0C" w14:textId="77777777" w:rsidR="008C1D79" w:rsidRPr="00D31F22" w:rsidRDefault="008C1D79" w:rsidP="00D31F22">
      <w:pPr>
        <w:pStyle w:val="BodyText"/>
        <w:spacing w:before="7"/>
        <w:rPr>
          <w:rFonts w:asciiTheme="majorHAnsi" w:hAnsiTheme="majorHAnsi" w:cstheme="majorHAnsi"/>
          <w:sz w:val="20"/>
        </w:rPr>
      </w:pPr>
    </w:p>
    <w:p w14:paraId="74F6B112" w14:textId="77777777" w:rsidR="008C1D79" w:rsidRPr="00D31F22" w:rsidRDefault="008C1D79" w:rsidP="00D31F22">
      <w:pPr>
        <w:pStyle w:val="Heading4"/>
        <w:ind w:left="0"/>
        <w:rPr>
          <w:rFonts w:asciiTheme="majorHAnsi" w:hAnsiTheme="majorHAnsi" w:cstheme="majorHAnsi"/>
        </w:rPr>
      </w:pPr>
      <w:r w:rsidRPr="00D31F22">
        <w:rPr>
          <w:rFonts w:asciiTheme="majorHAnsi" w:hAnsiTheme="majorHAnsi" w:cstheme="majorHAnsi"/>
          <w:color w:val="442C79"/>
          <w:spacing w:val="-6"/>
        </w:rPr>
        <w:t>Curriculum</w:t>
      </w:r>
      <w:r w:rsidRPr="00D31F22">
        <w:rPr>
          <w:rFonts w:asciiTheme="majorHAnsi" w:hAnsiTheme="majorHAnsi" w:cstheme="majorHAnsi"/>
          <w:color w:val="442C79"/>
          <w:spacing w:val="6"/>
        </w:rPr>
        <w:t xml:space="preserve"> </w:t>
      </w:r>
      <w:r w:rsidRPr="00D31F22">
        <w:rPr>
          <w:rFonts w:asciiTheme="majorHAnsi" w:hAnsiTheme="majorHAnsi" w:cstheme="majorHAnsi"/>
          <w:color w:val="442C79"/>
          <w:spacing w:val="-2"/>
        </w:rPr>
        <w:t>Provision</w:t>
      </w:r>
    </w:p>
    <w:p w14:paraId="36F3E4D8" w14:textId="77777777" w:rsidR="008C1D79" w:rsidRPr="00D31F22" w:rsidRDefault="008C1D79" w:rsidP="00D31F22">
      <w:pPr>
        <w:pStyle w:val="BodyText"/>
        <w:spacing w:before="1"/>
        <w:rPr>
          <w:rFonts w:asciiTheme="majorHAnsi" w:hAnsiTheme="majorHAnsi" w:cstheme="majorHAnsi"/>
          <w:b/>
          <w:sz w:val="21"/>
        </w:rPr>
      </w:pPr>
    </w:p>
    <w:p w14:paraId="459EFC20" w14:textId="77777777" w:rsidR="008C1D79" w:rsidRPr="00D31F22" w:rsidRDefault="008C1D79" w:rsidP="00D31F22">
      <w:pPr>
        <w:pStyle w:val="ListParagraph"/>
        <w:widowControl w:val="0"/>
        <w:numPr>
          <w:ilvl w:val="0"/>
          <w:numId w:val="21"/>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6"/>
          <w:sz w:val="22"/>
        </w:rPr>
        <w:t xml:space="preserve">To assist the Head of Department to ensure that the curriculum area provides a range of teaching which </w:t>
      </w:r>
      <w:r w:rsidRPr="00D31F22">
        <w:rPr>
          <w:rFonts w:asciiTheme="majorHAnsi" w:hAnsiTheme="majorHAnsi" w:cstheme="majorHAnsi"/>
          <w:color w:val="442C79"/>
          <w:spacing w:val="-2"/>
          <w:sz w:val="22"/>
        </w:rPr>
        <w:t>complements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2"/>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2"/>
          <w:sz w:val="22"/>
        </w:rPr>
        <w:t>school’s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2"/>
          <w:sz w:val="22"/>
        </w:rPr>
        <w:t>strategic</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2"/>
          <w:sz w:val="22"/>
        </w:rPr>
        <w:t>objectives.</w:t>
      </w:r>
    </w:p>
    <w:p w14:paraId="7F3B204D" w14:textId="77777777" w:rsidR="008C1D79" w:rsidRPr="00D31F22" w:rsidRDefault="008C1D79" w:rsidP="00D31F22">
      <w:pPr>
        <w:pStyle w:val="BodyText"/>
        <w:spacing w:before="9"/>
        <w:rPr>
          <w:rFonts w:asciiTheme="majorHAnsi" w:hAnsiTheme="majorHAnsi" w:cstheme="majorHAnsi"/>
          <w:sz w:val="20"/>
        </w:rPr>
      </w:pPr>
    </w:p>
    <w:p w14:paraId="1A533185" w14:textId="77777777" w:rsidR="008C1D79" w:rsidRPr="00D31F22" w:rsidRDefault="008C1D79" w:rsidP="00D31F22">
      <w:pPr>
        <w:pStyle w:val="Heading4"/>
        <w:ind w:left="0"/>
        <w:rPr>
          <w:rFonts w:asciiTheme="majorHAnsi" w:hAnsiTheme="majorHAnsi" w:cstheme="majorHAnsi"/>
        </w:rPr>
      </w:pPr>
      <w:r w:rsidRPr="00D31F22">
        <w:rPr>
          <w:rFonts w:asciiTheme="majorHAnsi" w:hAnsiTheme="majorHAnsi" w:cstheme="majorHAnsi"/>
          <w:color w:val="442C79"/>
          <w:spacing w:val="-6"/>
        </w:rPr>
        <w:t>ROLE</w:t>
      </w:r>
      <w:r w:rsidRPr="00D31F22">
        <w:rPr>
          <w:rFonts w:asciiTheme="majorHAnsi" w:hAnsiTheme="majorHAnsi" w:cstheme="majorHAnsi"/>
          <w:color w:val="442C79"/>
          <w:spacing w:val="-5"/>
        </w:rPr>
        <w:t xml:space="preserve"> </w:t>
      </w:r>
      <w:r w:rsidRPr="00D31F22">
        <w:rPr>
          <w:rFonts w:asciiTheme="majorHAnsi" w:hAnsiTheme="majorHAnsi" w:cstheme="majorHAnsi"/>
          <w:color w:val="442C79"/>
          <w:spacing w:val="-6"/>
        </w:rPr>
        <w:t>OF</w:t>
      </w:r>
      <w:r w:rsidRPr="00D31F22">
        <w:rPr>
          <w:rFonts w:asciiTheme="majorHAnsi" w:hAnsiTheme="majorHAnsi" w:cstheme="majorHAnsi"/>
          <w:color w:val="442C79"/>
          <w:spacing w:val="-3"/>
        </w:rPr>
        <w:t xml:space="preserve"> </w:t>
      </w:r>
      <w:r w:rsidRPr="00D31F22">
        <w:rPr>
          <w:rFonts w:asciiTheme="majorHAnsi" w:hAnsiTheme="majorHAnsi" w:cstheme="majorHAnsi"/>
          <w:color w:val="442C79"/>
          <w:spacing w:val="-6"/>
        </w:rPr>
        <w:t>SECONDARY</w:t>
      </w:r>
      <w:r w:rsidRPr="00D31F22">
        <w:rPr>
          <w:rFonts w:asciiTheme="majorHAnsi" w:hAnsiTheme="majorHAnsi" w:cstheme="majorHAnsi"/>
          <w:color w:val="442C79"/>
          <w:spacing w:val="-3"/>
        </w:rPr>
        <w:t xml:space="preserve"> </w:t>
      </w:r>
      <w:r w:rsidRPr="00D31F22">
        <w:rPr>
          <w:rFonts w:asciiTheme="majorHAnsi" w:hAnsiTheme="majorHAnsi" w:cstheme="majorHAnsi"/>
          <w:color w:val="442C79"/>
          <w:spacing w:val="-6"/>
        </w:rPr>
        <w:t>SUBJECT</w:t>
      </w:r>
      <w:r w:rsidRPr="00D31F22">
        <w:rPr>
          <w:rFonts w:asciiTheme="majorHAnsi" w:hAnsiTheme="majorHAnsi" w:cstheme="majorHAnsi"/>
          <w:color w:val="442C79"/>
          <w:spacing w:val="-2"/>
        </w:rPr>
        <w:t xml:space="preserve"> </w:t>
      </w:r>
      <w:r w:rsidRPr="00D31F22">
        <w:rPr>
          <w:rFonts w:asciiTheme="majorHAnsi" w:hAnsiTheme="majorHAnsi" w:cstheme="majorHAnsi"/>
          <w:color w:val="442C79"/>
          <w:spacing w:val="-6"/>
        </w:rPr>
        <w:t>TEACHER</w:t>
      </w:r>
    </w:p>
    <w:p w14:paraId="049F856D" w14:textId="77777777" w:rsidR="008C1D79" w:rsidRPr="00D31F22" w:rsidRDefault="008C1D79" w:rsidP="00D31F22">
      <w:pPr>
        <w:pStyle w:val="BodyText"/>
        <w:spacing w:before="7"/>
        <w:rPr>
          <w:rFonts w:asciiTheme="majorHAnsi" w:hAnsiTheme="majorHAnsi" w:cstheme="majorHAnsi"/>
          <w:b/>
          <w:sz w:val="20"/>
        </w:rPr>
      </w:pPr>
    </w:p>
    <w:p w14:paraId="76CE4C5C" w14:textId="77777777" w:rsidR="008C1D79" w:rsidRPr="00D31F22" w:rsidRDefault="008C1D79" w:rsidP="00D31F22">
      <w:pPr>
        <w:rPr>
          <w:rFonts w:asciiTheme="majorHAnsi" w:hAnsiTheme="majorHAnsi" w:cstheme="majorHAnsi"/>
          <w:b/>
        </w:rPr>
      </w:pPr>
      <w:r w:rsidRPr="00D31F22">
        <w:rPr>
          <w:rFonts w:asciiTheme="majorHAnsi" w:hAnsiTheme="majorHAnsi" w:cstheme="majorHAnsi"/>
          <w:b/>
          <w:color w:val="442C79"/>
          <w:spacing w:val="-6"/>
          <w:sz w:val="22"/>
        </w:rPr>
        <w:t xml:space="preserve">Staff </w:t>
      </w:r>
      <w:r w:rsidRPr="00D31F22">
        <w:rPr>
          <w:rFonts w:asciiTheme="majorHAnsi" w:hAnsiTheme="majorHAnsi" w:cstheme="majorHAnsi"/>
          <w:b/>
          <w:color w:val="442C79"/>
          <w:spacing w:val="-2"/>
          <w:sz w:val="22"/>
        </w:rPr>
        <w:t>Development</w:t>
      </w:r>
    </w:p>
    <w:p w14:paraId="6354543D" w14:textId="77777777" w:rsidR="008C1D79" w:rsidRPr="00D31F22" w:rsidRDefault="008C1D79" w:rsidP="00D31F22">
      <w:pPr>
        <w:pStyle w:val="BodyText"/>
        <w:spacing w:before="1"/>
        <w:rPr>
          <w:rFonts w:asciiTheme="majorHAnsi" w:hAnsiTheme="majorHAnsi" w:cstheme="majorHAnsi"/>
          <w:b/>
          <w:sz w:val="21"/>
        </w:rPr>
      </w:pPr>
    </w:p>
    <w:p w14:paraId="35309AE0" w14:textId="77777777" w:rsidR="008C1D79" w:rsidRPr="00D31F22" w:rsidRDefault="008C1D79" w:rsidP="00D31F22">
      <w:pPr>
        <w:pStyle w:val="ListParagraph"/>
        <w:widowControl w:val="0"/>
        <w:numPr>
          <w:ilvl w:val="0"/>
          <w:numId w:val="21"/>
        </w:numPr>
        <w:tabs>
          <w:tab w:val="left" w:pos="1346"/>
          <w:tab w:val="left" w:pos="1348"/>
        </w:tabs>
        <w:autoSpaceDE w:val="0"/>
        <w:autoSpaceDN w:val="0"/>
        <w:spacing w:before="1" w:line="232" w:lineRule="auto"/>
        <w:rPr>
          <w:rFonts w:asciiTheme="majorHAnsi" w:hAnsiTheme="majorHAnsi" w:cstheme="majorHAnsi"/>
        </w:rPr>
      </w:pPr>
      <w:r w:rsidRPr="00D31F22">
        <w:rPr>
          <w:rFonts w:asciiTheme="majorHAnsi" w:hAnsiTheme="majorHAnsi" w:cstheme="majorHAnsi"/>
          <w:color w:val="442C79"/>
          <w:spacing w:val="-6"/>
          <w:sz w:val="22"/>
        </w:rPr>
        <w:t xml:space="preserve">To take part in our staff development programme by participating in arrangements for further training and </w:t>
      </w:r>
      <w:r w:rsidRPr="00D31F22">
        <w:rPr>
          <w:rFonts w:asciiTheme="majorHAnsi" w:hAnsiTheme="majorHAnsi" w:cstheme="majorHAnsi"/>
          <w:color w:val="442C79"/>
          <w:sz w:val="22"/>
        </w:rPr>
        <w:t>professional</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z w:val="22"/>
        </w:rPr>
        <w:t>development.</w:t>
      </w:r>
    </w:p>
    <w:p w14:paraId="24B260BD" w14:textId="77777777" w:rsidR="008C1D79" w:rsidRPr="00D31F22" w:rsidRDefault="008C1D79" w:rsidP="00D31F22">
      <w:pPr>
        <w:pStyle w:val="ListParagraph"/>
        <w:widowControl w:val="0"/>
        <w:numPr>
          <w:ilvl w:val="0"/>
          <w:numId w:val="21"/>
        </w:numPr>
        <w:tabs>
          <w:tab w:val="left" w:pos="1346"/>
          <w:tab w:val="left" w:pos="1348"/>
        </w:tabs>
        <w:autoSpaceDE w:val="0"/>
        <w:autoSpaceDN w:val="0"/>
        <w:spacing w:line="257"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continue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personal</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development</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in</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relevant</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areas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including</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subject</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knowledge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teaching</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methods.</w:t>
      </w:r>
    </w:p>
    <w:p w14:paraId="6A35F292" w14:textId="77777777" w:rsidR="008C1D79" w:rsidRPr="00D31F22" w:rsidRDefault="008C1D79" w:rsidP="00D31F22">
      <w:pPr>
        <w:pStyle w:val="ListParagraph"/>
        <w:widowControl w:val="0"/>
        <w:numPr>
          <w:ilvl w:val="0"/>
          <w:numId w:val="21"/>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engage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actively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in</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performance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management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review</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process.</w:t>
      </w:r>
    </w:p>
    <w:p w14:paraId="32A7C8EB" w14:textId="77777777" w:rsidR="008C1D79" w:rsidRPr="00D31F22" w:rsidRDefault="008C1D79" w:rsidP="00D31F22">
      <w:pPr>
        <w:pStyle w:val="ListParagraph"/>
        <w:widowControl w:val="0"/>
        <w:numPr>
          <w:ilvl w:val="0"/>
          <w:numId w:val="21"/>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ensure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effective/efficient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deployment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classroom</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support.</w:t>
      </w:r>
    </w:p>
    <w:p w14:paraId="69D3BF34" w14:textId="77777777" w:rsidR="008C1D79" w:rsidRPr="00D31F22" w:rsidRDefault="008C1D79" w:rsidP="00D31F22">
      <w:pPr>
        <w:pStyle w:val="ListParagraph"/>
        <w:widowControl w:val="0"/>
        <w:numPr>
          <w:ilvl w:val="0"/>
          <w:numId w:val="21"/>
        </w:numPr>
        <w:tabs>
          <w:tab w:val="left" w:pos="1346"/>
          <w:tab w:val="left" w:pos="1348"/>
        </w:tabs>
        <w:autoSpaceDE w:val="0"/>
        <w:autoSpaceDN w:val="0"/>
        <w:spacing w:before="2" w:line="232" w:lineRule="auto"/>
        <w:rPr>
          <w:rFonts w:asciiTheme="majorHAnsi" w:hAnsiTheme="majorHAnsi" w:cstheme="majorHAnsi"/>
        </w:rPr>
      </w:pPr>
      <w:r w:rsidRPr="00D31F22">
        <w:rPr>
          <w:rFonts w:asciiTheme="majorHAnsi" w:hAnsiTheme="majorHAnsi" w:cstheme="majorHAnsi"/>
          <w:color w:val="442C79"/>
          <w:spacing w:val="-6"/>
          <w:sz w:val="22"/>
        </w:rPr>
        <w:t xml:space="preserve">To work as a member of a designated team and to contribute positively to effective working relations within the </w:t>
      </w:r>
      <w:r w:rsidRPr="00D31F22">
        <w:rPr>
          <w:rFonts w:asciiTheme="majorHAnsi" w:hAnsiTheme="majorHAnsi" w:cstheme="majorHAnsi"/>
          <w:color w:val="442C79"/>
          <w:spacing w:val="-2"/>
          <w:sz w:val="22"/>
        </w:rPr>
        <w:t>school.</w:t>
      </w:r>
    </w:p>
    <w:p w14:paraId="7B5B13F1" w14:textId="77777777" w:rsidR="008C1D79" w:rsidRPr="00D31F22" w:rsidRDefault="008C1D79" w:rsidP="00D31F22">
      <w:pPr>
        <w:spacing w:line="232" w:lineRule="auto"/>
        <w:ind w:left="360" w:hanging="360"/>
        <w:rPr>
          <w:rFonts w:asciiTheme="majorHAnsi" w:hAnsiTheme="majorHAnsi" w:cstheme="majorHAnsi"/>
        </w:rPr>
        <w:sectPr w:rsidR="008C1D79" w:rsidRPr="00D31F22" w:rsidSect="008C1D79">
          <w:pgSz w:w="11910" w:h="16840"/>
          <w:pgMar w:top="720" w:right="720" w:bottom="720" w:left="720" w:header="1304" w:footer="1563" w:gutter="0"/>
          <w:cols w:space="720"/>
          <w:docGrid w:linePitch="326"/>
        </w:sectPr>
      </w:pPr>
    </w:p>
    <w:p w14:paraId="7018ED86" w14:textId="77777777" w:rsidR="008C1D79" w:rsidRPr="00D31F22" w:rsidRDefault="008C1D79" w:rsidP="00D31F22">
      <w:pPr>
        <w:pStyle w:val="BodyText"/>
        <w:spacing w:before="6"/>
        <w:ind w:left="360" w:hanging="360"/>
        <w:rPr>
          <w:rFonts w:asciiTheme="majorHAnsi" w:hAnsiTheme="majorHAnsi" w:cstheme="majorHAnsi"/>
          <w:sz w:val="18"/>
        </w:rPr>
      </w:pPr>
    </w:p>
    <w:p w14:paraId="35891236" w14:textId="77777777" w:rsidR="00D31F22" w:rsidRPr="00D31F22" w:rsidRDefault="00D31F22" w:rsidP="00D31F22">
      <w:pPr>
        <w:pStyle w:val="Heading4"/>
        <w:spacing w:before="55"/>
        <w:ind w:left="360" w:hanging="360"/>
        <w:rPr>
          <w:rFonts w:asciiTheme="majorHAnsi" w:hAnsiTheme="majorHAnsi" w:cstheme="majorHAnsi"/>
          <w:color w:val="442C79"/>
          <w:spacing w:val="-5"/>
        </w:rPr>
      </w:pPr>
    </w:p>
    <w:p w14:paraId="5639E86E" w14:textId="77777777" w:rsidR="00D31F22" w:rsidRPr="00D31F22" w:rsidRDefault="00D31F22" w:rsidP="00D31F22">
      <w:pPr>
        <w:pStyle w:val="Heading4"/>
        <w:spacing w:before="55"/>
        <w:ind w:left="360" w:hanging="360"/>
        <w:rPr>
          <w:rFonts w:asciiTheme="majorHAnsi" w:hAnsiTheme="majorHAnsi" w:cstheme="majorHAnsi"/>
          <w:color w:val="442C79"/>
          <w:spacing w:val="-5"/>
        </w:rPr>
      </w:pPr>
    </w:p>
    <w:p w14:paraId="075D19F4" w14:textId="24F1403B" w:rsidR="008C1D79" w:rsidRPr="00D31F22" w:rsidRDefault="008C1D79" w:rsidP="00D31F22">
      <w:pPr>
        <w:pStyle w:val="Heading4"/>
        <w:spacing w:before="55"/>
        <w:ind w:left="360" w:hanging="360"/>
        <w:rPr>
          <w:rFonts w:asciiTheme="majorHAnsi" w:hAnsiTheme="majorHAnsi" w:cstheme="majorHAnsi"/>
        </w:rPr>
      </w:pPr>
      <w:r w:rsidRPr="00D31F22">
        <w:rPr>
          <w:rFonts w:asciiTheme="majorHAnsi" w:hAnsiTheme="majorHAnsi" w:cstheme="majorHAnsi"/>
          <w:color w:val="442C79"/>
          <w:spacing w:val="-5"/>
        </w:rPr>
        <w:t>Quality</w:t>
      </w:r>
      <w:r w:rsidRPr="00D31F22">
        <w:rPr>
          <w:rFonts w:asciiTheme="majorHAnsi" w:hAnsiTheme="majorHAnsi" w:cstheme="majorHAnsi"/>
          <w:color w:val="442C79"/>
          <w:spacing w:val="-4"/>
        </w:rPr>
        <w:t xml:space="preserve"> </w:t>
      </w:r>
      <w:r w:rsidRPr="00D31F22">
        <w:rPr>
          <w:rFonts w:asciiTheme="majorHAnsi" w:hAnsiTheme="majorHAnsi" w:cstheme="majorHAnsi"/>
          <w:color w:val="442C79"/>
          <w:spacing w:val="-2"/>
        </w:rPr>
        <w:t>Assurance</w:t>
      </w:r>
    </w:p>
    <w:p w14:paraId="19B96B40" w14:textId="77777777" w:rsidR="008C1D79" w:rsidRPr="00D31F22" w:rsidRDefault="008C1D79" w:rsidP="00D31F22">
      <w:pPr>
        <w:pStyle w:val="BodyText"/>
        <w:spacing w:before="8"/>
        <w:ind w:left="360" w:hanging="360"/>
        <w:rPr>
          <w:rFonts w:asciiTheme="majorHAnsi" w:hAnsiTheme="majorHAnsi" w:cstheme="majorHAnsi"/>
          <w:b/>
          <w:sz w:val="20"/>
        </w:rPr>
      </w:pPr>
    </w:p>
    <w:p w14:paraId="79544645"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4"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help</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implement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school’s</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quality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procedures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adhere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those.</w:t>
      </w:r>
    </w:p>
    <w:p w14:paraId="3118C4F8"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before="2"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contribute to the process of monitoring and evaluation of the subject area in line with agreed procedures, </w:t>
      </w:r>
      <w:r w:rsidRPr="00D31F22">
        <w:rPr>
          <w:rFonts w:asciiTheme="majorHAnsi" w:hAnsiTheme="majorHAnsi" w:cstheme="majorHAnsi"/>
          <w:color w:val="442C79"/>
          <w:spacing w:val="-2"/>
          <w:sz w:val="22"/>
        </w:rPr>
        <w:t>including</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evaluation</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2"/>
          <w:sz w:val="22"/>
        </w:rPr>
        <w:t>against</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quality</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2"/>
          <w:sz w:val="22"/>
        </w:rPr>
        <w:t>standards</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and</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2"/>
          <w:sz w:val="22"/>
        </w:rPr>
        <w:t>performance</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criteria.</w:t>
      </w:r>
    </w:p>
    <w:p w14:paraId="1E493A55"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57"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seek/implement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modification</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improvement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where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required.</w:t>
      </w:r>
    </w:p>
    <w:p w14:paraId="7A4F995B"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0"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review</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from</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time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time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methods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teaching</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programmes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work.</w:t>
      </w:r>
    </w:p>
    <w:p w14:paraId="5ABB2707"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before="2"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take part, as may be required, in the review, development and management of activities relating to the </w:t>
      </w:r>
      <w:r w:rsidRPr="00D31F22">
        <w:rPr>
          <w:rFonts w:asciiTheme="majorHAnsi" w:hAnsiTheme="majorHAnsi" w:cstheme="majorHAnsi"/>
          <w:color w:val="442C79"/>
          <w:spacing w:val="-2"/>
          <w:sz w:val="22"/>
        </w:rPr>
        <w:t>curriculum,</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2"/>
          <w:sz w:val="22"/>
        </w:rPr>
        <w:t>organisation</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2"/>
          <w:sz w:val="22"/>
        </w:rPr>
        <w:t>and</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2"/>
          <w:sz w:val="22"/>
        </w:rPr>
        <w:t>pastoral</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2"/>
          <w:sz w:val="22"/>
        </w:rPr>
        <w:t>functions</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2"/>
          <w:sz w:val="22"/>
        </w:rPr>
        <w:t>of</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2"/>
          <w:sz w:val="22"/>
        </w:rPr>
        <w:t>the</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2"/>
          <w:sz w:val="22"/>
        </w:rPr>
        <w:t>school.</w:t>
      </w:r>
    </w:p>
    <w:p w14:paraId="58D511D5" w14:textId="77777777" w:rsidR="008C1D79" w:rsidRPr="00D31F22" w:rsidRDefault="008C1D79" w:rsidP="00D31F22">
      <w:pPr>
        <w:pStyle w:val="BodyText"/>
        <w:spacing w:before="8"/>
        <w:ind w:left="360" w:hanging="360"/>
        <w:rPr>
          <w:rFonts w:asciiTheme="majorHAnsi" w:hAnsiTheme="majorHAnsi" w:cstheme="majorHAnsi"/>
          <w:sz w:val="20"/>
        </w:rPr>
      </w:pPr>
    </w:p>
    <w:p w14:paraId="0119ED80" w14:textId="77777777" w:rsidR="008C1D79" w:rsidRPr="00D31F22" w:rsidRDefault="008C1D79" w:rsidP="00D31F22">
      <w:pPr>
        <w:pStyle w:val="Heading4"/>
        <w:ind w:left="360" w:hanging="360"/>
        <w:rPr>
          <w:rFonts w:asciiTheme="majorHAnsi" w:hAnsiTheme="majorHAnsi" w:cstheme="majorHAnsi"/>
        </w:rPr>
      </w:pPr>
      <w:r w:rsidRPr="00D31F22">
        <w:rPr>
          <w:rFonts w:asciiTheme="majorHAnsi" w:hAnsiTheme="majorHAnsi" w:cstheme="majorHAnsi"/>
          <w:color w:val="442C79"/>
          <w:spacing w:val="-6"/>
        </w:rPr>
        <w:t>Management</w:t>
      </w:r>
      <w:r w:rsidRPr="00D31F22">
        <w:rPr>
          <w:rFonts w:asciiTheme="majorHAnsi" w:hAnsiTheme="majorHAnsi" w:cstheme="majorHAnsi"/>
          <w:color w:val="442C79"/>
        </w:rPr>
        <w:t xml:space="preserve"> </w:t>
      </w:r>
      <w:r w:rsidRPr="00D31F22">
        <w:rPr>
          <w:rFonts w:asciiTheme="majorHAnsi" w:hAnsiTheme="majorHAnsi" w:cstheme="majorHAnsi"/>
          <w:color w:val="442C79"/>
          <w:spacing w:val="-6"/>
        </w:rPr>
        <w:t>of</w:t>
      </w:r>
      <w:r w:rsidRPr="00D31F22">
        <w:rPr>
          <w:rFonts w:asciiTheme="majorHAnsi" w:hAnsiTheme="majorHAnsi" w:cstheme="majorHAnsi"/>
          <w:color w:val="442C79"/>
        </w:rPr>
        <w:t xml:space="preserve"> </w:t>
      </w:r>
      <w:r w:rsidRPr="00D31F22">
        <w:rPr>
          <w:rFonts w:asciiTheme="majorHAnsi" w:hAnsiTheme="majorHAnsi" w:cstheme="majorHAnsi"/>
          <w:color w:val="442C79"/>
          <w:spacing w:val="-6"/>
        </w:rPr>
        <w:t>Information</w:t>
      </w:r>
    </w:p>
    <w:p w14:paraId="5AB90829" w14:textId="77777777" w:rsidR="008C1D79" w:rsidRPr="00D31F22" w:rsidRDefault="008C1D79" w:rsidP="00D31F22">
      <w:pPr>
        <w:pStyle w:val="BodyText"/>
        <w:spacing w:before="2"/>
        <w:ind w:left="360" w:hanging="360"/>
        <w:rPr>
          <w:rFonts w:asciiTheme="majorHAnsi" w:hAnsiTheme="majorHAnsi" w:cstheme="majorHAnsi"/>
          <w:b/>
          <w:sz w:val="21"/>
        </w:rPr>
      </w:pPr>
    </w:p>
    <w:p w14:paraId="077B03BC"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maintain appropriate records and to provide relevant accurate and up-to-date information for management </w:t>
      </w:r>
      <w:r w:rsidRPr="00D31F22">
        <w:rPr>
          <w:rFonts w:asciiTheme="majorHAnsi" w:hAnsiTheme="majorHAnsi" w:cstheme="majorHAnsi"/>
          <w:color w:val="442C79"/>
          <w:sz w:val="22"/>
        </w:rPr>
        <w:t>information</w:t>
      </w:r>
      <w:r w:rsidRPr="00D31F22">
        <w:rPr>
          <w:rFonts w:asciiTheme="majorHAnsi" w:hAnsiTheme="majorHAnsi" w:cstheme="majorHAnsi"/>
          <w:color w:val="442C79"/>
          <w:spacing w:val="-13"/>
          <w:sz w:val="22"/>
        </w:rPr>
        <w:t xml:space="preserve"> </w:t>
      </w:r>
      <w:r w:rsidRPr="00D31F22">
        <w:rPr>
          <w:rFonts w:asciiTheme="majorHAnsi" w:hAnsiTheme="majorHAnsi" w:cstheme="majorHAnsi"/>
          <w:color w:val="442C79"/>
          <w:sz w:val="22"/>
        </w:rPr>
        <w:t>Systems</w:t>
      </w:r>
      <w:r w:rsidRPr="00D31F22">
        <w:rPr>
          <w:rFonts w:asciiTheme="majorHAnsi" w:hAnsiTheme="majorHAnsi" w:cstheme="majorHAnsi"/>
          <w:color w:val="442C79"/>
          <w:spacing w:val="-12"/>
          <w:sz w:val="22"/>
        </w:rPr>
        <w:t xml:space="preserve"> </w:t>
      </w:r>
      <w:r w:rsidRPr="00D31F22">
        <w:rPr>
          <w:rFonts w:asciiTheme="majorHAnsi" w:hAnsiTheme="majorHAnsi" w:cstheme="majorHAnsi"/>
          <w:color w:val="442C79"/>
          <w:sz w:val="22"/>
        </w:rPr>
        <w:t>(MIS),</w:t>
      </w:r>
      <w:r w:rsidRPr="00D31F22">
        <w:rPr>
          <w:rFonts w:asciiTheme="majorHAnsi" w:hAnsiTheme="majorHAnsi" w:cstheme="majorHAnsi"/>
          <w:color w:val="442C79"/>
          <w:spacing w:val="-13"/>
          <w:sz w:val="22"/>
        </w:rPr>
        <w:t xml:space="preserve"> </w:t>
      </w:r>
      <w:r w:rsidRPr="00D31F22">
        <w:rPr>
          <w:rFonts w:asciiTheme="majorHAnsi" w:hAnsiTheme="majorHAnsi" w:cstheme="majorHAnsi"/>
          <w:color w:val="442C79"/>
          <w:sz w:val="22"/>
        </w:rPr>
        <w:t>registers</w:t>
      </w:r>
      <w:r w:rsidRPr="00D31F22">
        <w:rPr>
          <w:rFonts w:asciiTheme="majorHAnsi" w:hAnsiTheme="majorHAnsi" w:cstheme="majorHAnsi"/>
          <w:color w:val="442C79"/>
          <w:spacing w:val="-12"/>
          <w:sz w:val="22"/>
        </w:rPr>
        <w:t xml:space="preserve"> </w:t>
      </w:r>
      <w:r w:rsidRPr="00D31F22">
        <w:rPr>
          <w:rFonts w:asciiTheme="majorHAnsi" w:hAnsiTheme="majorHAnsi" w:cstheme="majorHAnsi"/>
          <w:color w:val="442C79"/>
          <w:sz w:val="22"/>
        </w:rPr>
        <w:t>etc.</w:t>
      </w:r>
    </w:p>
    <w:p w14:paraId="154B0563"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57"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complete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relevant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documentation</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assist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in</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tracking</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pupils.</w:t>
      </w:r>
    </w:p>
    <w:p w14:paraId="7A1A6261"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4"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track</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progress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use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information</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inform</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teaching</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learning.</w:t>
      </w:r>
    </w:p>
    <w:p w14:paraId="613D2503" w14:textId="77777777" w:rsidR="008C1D79" w:rsidRPr="00D31F22" w:rsidRDefault="008C1D79" w:rsidP="00D31F22">
      <w:pPr>
        <w:pStyle w:val="BodyText"/>
        <w:spacing w:before="7"/>
        <w:ind w:left="360" w:hanging="360"/>
        <w:rPr>
          <w:rFonts w:asciiTheme="majorHAnsi" w:hAnsiTheme="majorHAnsi" w:cstheme="majorHAnsi"/>
          <w:sz w:val="20"/>
        </w:rPr>
      </w:pPr>
    </w:p>
    <w:p w14:paraId="01C1D503" w14:textId="77777777" w:rsidR="008C1D79" w:rsidRPr="00D31F22" w:rsidRDefault="008C1D79" w:rsidP="00D31F22">
      <w:pPr>
        <w:pStyle w:val="Heading4"/>
        <w:ind w:left="360" w:hanging="360"/>
        <w:rPr>
          <w:rFonts w:asciiTheme="majorHAnsi" w:hAnsiTheme="majorHAnsi" w:cstheme="majorHAnsi"/>
        </w:rPr>
      </w:pPr>
      <w:r w:rsidRPr="00D31F22">
        <w:rPr>
          <w:rFonts w:asciiTheme="majorHAnsi" w:hAnsiTheme="majorHAnsi" w:cstheme="majorHAnsi"/>
          <w:color w:val="442C79"/>
          <w:spacing w:val="-2"/>
        </w:rPr>
        <w:t>Communications</w:t>
      </w:r>
    </w:p>
    <w:p w14:paraId="04157D4E" w14:textId="77777777" w:rsidR="008C1D79" w:rsidRPr="00D31F22" w:rsidRDefault="008C1D79" w:rsidP="00D31F22">
      <w:pPr>
        <w:pStyle w:val="BodyText"/>
        <w:spacing w:before="7"/>
        <w:ind w:left="360" w:hanging="360"/>
        <w:rPr>
          <w:rFonts w:asciiTheme="majorHAnsi" w:hAnsiTheme="majorHAnsi" w:cstheme="majorHAnsi"/>
          <w:b/>
          <w:sz w:val="20"/>
        </w:rPr>
      </w:pPr>
    </w:p>
    <w:p w14:paraId="4774C911"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4"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communicate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effectively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with</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parents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as</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appropriate.</w:t>
      </w:r>
    </w:p>
    <w:p w14:paraId="665276B1"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0"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Where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appropriate,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communicate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cooperate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with</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persons</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or</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bodies</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outside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school.</w:t>
      </w:r>
    </w:p>
    <w:p w14:paraId="04A059F1"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4"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follow</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agreed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policies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for</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communications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in</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school.</w:t>
      </w:r>
    </w:p>
    <w:p w14:paraId="16A72CC6" w14:textId="77777777" w:rsidR="008C1D79" w:rsidRPr="00D31F22" w:rsidRDefault="008C1D79" w:rsidP="00D31F22">
      <w:pPr>
        <w:pStyle w:val="BodyText"/>
        <w:spacing w:before="7"/>
        <w:ind w:left="360" w:hanging="360"/>
        <w:rPr>
          <w:rFonts w:asciiTheme="majorHAnsi" w:hAnsiTheme="majorHAnsi" w:cstheme="majorHAnsi"/>
          <w:sz w:val="20"/>
        </w:rPr>
      </w:pPr>
    </w:p>
    <w:p w14:paraId="266D6094" w14:textId="77777777" w:rsidR="008C1D79" w:rsidRPr="00D31F22" w:rsidRDefault="008C1D79" w:rsidP="00D31F22">
      <w:pPr>
        <w:pStyle w:val="Heading4"/>
        <w:spacing w:before="1"/>
        <w:ind w:left="360" w:hanging="360"/>
        <w:rPr>
          <w:rFonts w:asciiTheme="majorHAnsi" w:hAnsiTheme="majorHAnsi" w:cstheme="majorHAnsi"/>
        </w:rPr>
      </w:pPr>
      <w:r w:rsidRPr="00D31F22">
        <w:rPr>
          <w:rFonts w:asciiTheme="majorHAnsi" w:hAnsiTheme="majorHAnsi" w:cstheme="majorHAnsi"/>
          <w:color w:val="442C79"/>
          <w:spacing w:val="-6"/>
        </w:rPr>
        <w:t>Management</w:t>
      </w:r>
      <w:r w:rsidRPr="00D31F22">
        <w:rPr>
          <w:rFonts w:asciiTheme="majorHAnsi" w:hAnsiTheme="majorHAnsi" w:cstheme="majorHAnsi"/>
          <w:color w:val="442C79"/>
        </w:rPr>
        <w:t xml:space="preserve"> </w:t>
      </w:r>
      <w:r w:rsidRPr="00D31F22">
        <w:rPr>
          <w:rFonts w:asciiTheme="majorHAnsi" w:hAnsiTheme="majorHAnsi" w:cstheme="majorHAnsi"/>
          <w:color w:val="442C79"/>
          <w:spacing w:val="-6"/>
        </w:rPr>
        <w:t>of</w:t>
      </w:r>
      <w:r w:rsidRPr="00D31F22">
        <w:rPr>
          <w:rFonts w:asciiTheme="majorHAnsi" w:hAnsiTheme="majorHAnsi" w:cstheme="majorHAnsi"/>
          <w:color w:val="442C79"/>
        </w:rPr>
        <w:t xml:space="preserve"> </w:t>
      </w:r>
      <w:r w:rsidRPr="00D31F22">
        <w:rPr>
          <w:rFonts w:asciiTheme="majorHAnsi" w:hAnsiTheme="majorHAnsi" w:cstheme="majorHAnsi"/>
          <w:color w:val="442C79"/>
          <w:spacing w:val="-6"/>
        </w:rPr>
        <w:t>Resources</w:t>
      </w:r>
    </w:p>
    <w:p w14:paraId="4D1ECD87" w14:textId="77777777" w:rsidR="008C1D79" w:rsidRPr="00D31F22" w:rsidRDefault="008C1D79" w:rsidP="00D31F22">
      <w:pPr>
        <w:pStyle w:val="BodyText"/>
        <w:spacing w:before="7"/>
        <w:ind w:left="360" w:hanging="360"/>
        <w:rPr>
          <w:rFonts w:asciiTheme="majorHAnsi" w:hAnsiTheme="majorHAnsi" w:cstheme="majorHAnsi"/>
          <w:b/>
          <w:sz w:val="20"/>
        </w:rPr>
      </w:pPr>
    </w:p>
    <w:p w14:paraId="31BFA3FD"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4"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contribute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process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ordering</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allocation</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equipment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materials.</w:t>
      </w:r>
    </w:p>
    <w:p w14:paraId="2002E2A0"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before="2"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assist the Head of Department to identify resource needs and to contribute to the efficient/effective use of </w:t>
      </w:r>
      <w:r w:rsidRPr="00D31F22">
        <w:rPr>
          <w:rFonts w:asciiTheme="majorHAnsi" w:hAnsiTheme="majorHAnsi" w:cstheme="majorHAnsi"/>
          <w:color w:val="442C79"/>
          <w:sz w:val="22"/>
        </w:rPr>
        <w:t>physical</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z w:val="22"/>
        </w:rPr>
        <w:t>resources.</w:t>
      </w:r>
    </w:p>
    <w:p w14:paraId="29BCD311"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cooperate with other staff to ensure a sharing and effective usage of resources to the benefit of the school, </w:t>
      </w:r>
      <w:r w:rsidRPr="00D31F22">
        <w:rPr>
          <w:rFonts w:asciiTheme="majorHAnsi" w:hAnsiTheme="majorHAnsi" w:cstheme="majorHAnsi"/>
          <w:color w:val="442C79"/>
          <w:sz w:val="22"/>
        </w:rPr>
        <w:t>subject area and the pupils.</w:t>
      </w:r>
    </w:p>
    <w:p w14:paraId="4BF9FCD4" w14:textId="77777777" w:rsidR="008C1D79" w:rsidRPr="00D31F22" w:rsidRDefault="008C1D79" w:rsidP="00D31F22">
      <w:pPr>
        <w:pStyle w:val="BodyText"/>
        <w:spacing w:before="7"/>
        <w:ind w:left="360" w:hanging="360"/>
        <w:rPr>
          <w:rFonts w:asciiTheme="majorHAnsi" w:hAnsiTheme="majorHAnsi" w:cstheme="majorHAnsi"/>
          <w:sz w:val="20"/>
        </w:rPr>
      </w:pPr>
    </w:p>
    <w:p w14:paraId="5065400F" w14:textId="77777777" w:rsidR="008C1D79" w:rsidRPr="00D31F22" w:rsidRDefault="008C1D79" w:rsidP="00D31F22">
      <w:pPr>
        <w:pStyle w:val="Heading4"/>
        <w:spacing w:before="1"/>
        <w:ind w:left="360" w:hanging="360"/>
        <w:rPr>
          <w:rFonts w:asciiTheme="majorHAnsi" w:hAnsiTheme="majorHAnsi" w:cstheme="majorHAnsi"/>
        </w:rPr>
      </w:pPr>
      <w:r w:rsidRPr="00D31F22">
        <w:rPr>
          <w:rFonts w:asciiTheme="majorHAnsi" w:hAnsiTheme="majorHAnsi" w:cstheme="majorHAnsi"/>
          <w:color w:val="442C79"/>
          <w:spacing w:val="-7"/>
        </w:rPr>
        <w:t>Pastoral</w:t>
      </w:r>
      <w:r w:rsidRPr="00D31F22">
        <w:rPr>
          <w:rFonts w:asciiTheme="majorHAnsi" w:hAnsiTheme="majorHAnsi" w:cstheme="majorHAnsi"/>
          <w:color w:val="442C79"/>
          <w:spacing w:val="-3"/>
        </w:rPr>
        <w:t xml:space="preserve"> </w:t>
      </w:r>
      <w:r w:rsidRPr="00D31F22">
        <w:rPr>
          <w:rFonts w:asciiTheme="majorHAnsi" w:hAnsiTheme="majorHAnsi" w:cstheme="majorHAnsi"/>
          <w:color w:val="442C79"/>
          <w:spacing w:val="-2"/>
        </w:rPr>
        <w:t>System</w:t>
      </w:r>
    </w:p>
    <w:p w14:paraId="575760A1" w14:textId="77777777" w:rsidR="008C1D79" w:rsidRPr="00D31F22" w:rsidRDefault="008C1D79" w:rsidP="00D31F22">
      <w:pPr>
        <w:pStyle w:val="BodyText"/>
        <w:spacing w:before="7"/>
        <w:ind w:left="360" w:hanging="360"/>
        <w:rPr>
          <w:rFonts w:asciiTheme="majorHAnsi" w:hAnsiTheme="majorHAnsi" w:cstheme="majorHAnsi"/>
          <w:b/>
          <w:sz w:val="20"/>
        </w:rPr>
      </w:pPr>
    </w:p>
    <w:p w14:paraId="4E22F0E1"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4"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 be</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a</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form</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tutor</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assigned</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group</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pupils.</w:t>
      </w:r>
    </w:p>
    <w:p w14:paraId="2D7FD343"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0"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promote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general</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progress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well-being</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individual</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form</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tutor</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group</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whole.</w:t>
      </w:r>
    </w:p>
    <w:p w14:paraId="1BD87DEB"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0"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liaise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with</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Subject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Leader</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ensure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implementation</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school’s</w:t>
      </w:r>
      <w:r w:rsidRPr="00D31F22">
        <w:rPr>
          <w:rFonts w:asciiTheme="majorHAnsi" w:hAnsiTheme="majorHAnsi" w:cstheme="majorHAnsi"/>
          <w:color w:val="442C79"/>
          <w:spacing w:val="-2"/>
          <w:sz w:val="22"/>
        </w:rPr>
        <w:t xml:space="preserve"> </w:t>
      </w:r>
      <w:proofErr w:type="spellStart"/>
      <w:r w:rsidRPr="00D31F22">
        <w:rPr>
          <w:rFonts w:asciiTheme="majorHAnsi" w:hAnsiTheme="majorHAnsi" w:cstheme="majorHAnsi"/>
          <w:color w:val="442C79"/>
          <w:spacing w:val="-6"/>
          <w:sz w:val="22"/>
        </w:rPr>
        <w:t>behavior</w:t>
      </w:r>
      <w:proofErr w:type="spellEnd"/>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policy.</w:t>
      </w:r>
    </w:p>
    <w:p w14:paraId="5B636C46"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before="2"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register pupils, accompany them to assemblies, encourage their full attendance at all lessons and their </w:t>
      </w:r>
      <w:r w:rsidRPr="00D31F22">
        <w:rPr>
          <w:rFonts w:asciiTheme="majorHAnsi" w:hAnsiTheme="majorHAnsi" w:cstheme="majorHAnsi"/>
          <w:color w:val="442C79"/>
          <w:sz w:val="22"/>
        </w:rPr>
        <w:t>participation</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z w:val="22"/>
        </w:rPr>
        <w:t>in</w:t>
      </w:r>
      <w:r w:rsidRPr="00D31F22">
        <w:rPr>
          <w:rFonts w:asciiTheme="majorHAnsi" w:hAnsiTheme="majorHAnsi" w:cstheme="majorHAnsi"/>
          <w:color w:val="442C79"/>
          <w:spacing w:val="-12"/>
          <w:sz w:val="22"/>
        </w:rPr>
        <w:t xml:space="preserve"> </w:t>
      </w:r>
      <w:r w:rsidRPr="00D31F22">
        <w:rPr>
          <w:rFonts w:asciiTheme="majorHAnsi" w:hAnsiTheme="majorHAnsi" w:cstheme="majorHAnsi"/>
          <w:color w:val="442C79"/>
          <w:sz w:val="22"/>
        </w:rPr>
        <w:t>other</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z w:val="22"/>
        </w:rPr>
        <w:t>aspects</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z w:val="22"/>
        </w:rPr>
        <w:t>of</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z w:val="22"/>
        </w:rPr>
        <w:t>school</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z w:val="22"/>
        </w:rPr>
        <w:t>life.</w:t>
      </w:r>
    </w:p>
    <w:p w14:paraId="103D9359"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57"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evaluate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monitor</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progress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keep</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up-to-date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records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may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be</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required.</w:t>
      </w:r>
    </w:p>
    <w:p w14:paraId="254A6F9C"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60"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contribute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preparation</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action</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plans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progress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files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other</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reports.</w:t>
      </w:r>
    </w:p>
    <w:p w14:paraId="33A888F1"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before="2"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alert the appropriate staff to problems experienced by pupils and to make recommendations as to how </w:t>
      </w:r>
      <w:r w:rsidRPr="00D31F22">
        <w:rPr>
          <w:rFonts w:asciiTheme="majorHAnsi" w:hAnsiTheme="majorHAnsi" w:cstheme="majorHAnsi"/>
          <w:color w:val="442C79"/>
          <w:sz w:val="22"/>
        </w:rPr>
        <w:t>these may be resolved.</w:t>
      </w:r>
    </w:p>
    <w:p w14:paraId="639A5426"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32" w:lineRule="auto"/>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 xml:space="preserve">To communicate as appropriate, with the parents of pupils and with persons or bodies outside the school </w:t>
      </w:r>
      <w:r w:rsidRPr="00D31F22">
        <w:rPr>
          <w:rFonts w:asciiTheme="majorHAnsi" w:hAnsiTheme="majorHAnsi" w:cstheme="majorHAnsi"/>
          <w:color w:val="442C79"/>
          <w:spacing w:val="-4"/>
          <w:sz w:val="22"/>
        </w:rPr>
        <w:t>concerned with the welfare of individual pupils, after consultation with the appropriate staff.</w:t>
      </w:r>
    </w:p>
    <w:p w14:paraId="329B2466" w14:textId="77777777" w:rsidR="008C1D79" w:rsidRPr="00D31F22" w:rsidRDefault="008C1D79" w:rsidP="00D31F22">
      <w:pPr>
        <w:pStyle w:val="ListParagraph"/>
        <w:widowControl w:val="0"/>
        <w:numPr>
          <w:ilvl w:val="0"/>
          <w:numId w:val="15"/>
        </w:numPr>
        <w:tabs>
          <w:tab w:val="left" w:pos="1346"/>
          <w:tab w:val="left" w:pos="1348"/>
        </w:tabs>
        <w:autoSpaceDE w:val="0"/>
        <w:autoSpaceDN w:val="0"/>
        <w:spacing w:line="257" w:lineRule="exact"/>
        <w:ind w:left="360" w:hanging="360"/>
        <w:contextualSpacing w:val="0"/>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contribute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PSHE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Citizenship</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enterprise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according</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Burnley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High’s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policy.</w:t>
      </w:r>
    </w:p>
    <w:p w14:paraId="436C3A23" w14:textId="42A315B8" w:rsidR="008C1D79" w:rsidRPr="00D31F22" w:rsidRDefault="008C1D79" w:rsidP="00D31F22">
      <w:pPr>
        <w:pStyle w:val="ListParagraph"/>
        <w:widowControl w:val="0"/>
        <w:numPr>
          <w:ilvl w:val="0"/>
          <w:numId w:val="15"/>
        </w:numPr>
        <w:tabs>
          <w:tab w:val="left" w:pos="1346"/>
          <w:tab w:val="left" w:pos="1348"/>
        </w:tabs>
        <w:autoSpaceDE w:val="0"/>
        <w:autoSpaceDN w:val="0"/>
        <w:spacing w:line="264" w:lineRule="exact"/>
        <w:ind w:left="360" w:hanging="360"/>
        <w:contextualSpacing w:val="0"/>
        <w:rPr>
          <w:rFonts w:asciiTheme="majorHAnsi" w:hAnsiTheme="majorHAnsi" w:cstheme="majorHAnsi"/>
        </w:rPr>
        <w:sectPr w:rsidR="008C1D79" w:rsidRPr="00D31F22" w:rsidSect="00D31F22">
          <w:pgSz w:w="11910" w:h="16840"/>
          <w:pgMar w:top="720" w:right="720" w:bottom="720" w:left="720" w:header="854" w:footer="1563" w:gutter="0"/>
          <w:cols w:space="720"/>
          <w:docGrid w:linePitch="326"/>
        </w:sect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apply</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behaviour</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management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systems</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so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that</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effective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learning</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can</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take</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place.</w:t>
      </w:r>
    </w:p>
    <w:p w14:paraId="3F60809E" w14:textId="77777777" w:rsidR="008C1D79" w:rsidRPr="00D31F22" w:rsidRDefault="008C1D79" w:rsidP="00D31F22">
      <w:pPr>
        <w:pStyle w:val="Heading4"/>
        <w:spacing w:before="55"/>
        <w:ind w:left="0"/>
        <w:rPr>
          <w:rFonts w:asciiTheme="majorHAnsi" w:hAnsiTheme="majorHAnsi" w:cstheme="majorHAnsi"/>
        </w:rPr>
      </w:pPr>
      <w:r w:rsidRPr="00D31F22">
        <w:rPr>
          <w:rFonts w:asciiTheme="majorHAnsi" w:hAnsiTheme="majorHAnsi" w:cstheme="majorHAnsi"/>
          <w:color w:val="442C79"/>
          <w:spacing w:val="-2"/>
        </w:rPr>
        <w:lastRenderedPageBreak/>
        <w:t>Teaching</w:t>
      </w:r>
    </w:p>
    <w:p w14:paraId="743301D7" w14:textId="77777777" w:rsidR="008C1D79" w:rsidRPr="00D31F22" w:rsidRDefault="008C1D79" w:rsidP="00D31F22">
      <w:pPr>
        <w:pStyle w:val="BodyText"/>
        <w:spacing w:before="2"/>
        <w:rPr>
          <w:rFonts w:asciiTheme="majorHAnsi" w:hAnsiTheme="majorHAnsi" w:cstheme="majorHAnsi"/>
          <w:b/>
          <w:sz w:val="21"/>
        </w:rPr>
      </w:pPr>
    </w:p>
    <w:p w14:paraId="63DA8A24"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4"/>
          <w:sz w:val="22"/>
        </w:rPr>
        <w:t>To</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teach</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pupils</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according</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to</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their</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4"/>
          <w:sz w:val="22"/>
        </w:rPr>
        <w:t>educational</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needs,</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4"/>
          <w:sz w:val="22"/>
        </w:rPr>
        <w:t>including</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4"/>
          <w:sz w:val="22"/>
        </w:rPr>
        <w:t>the</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setting</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and</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marking</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of</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work</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to</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be</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4"/>
          <w:sz w:val="22"/>
        </w:rPr>
        <w:t xml:space="preserve">carried </w:t>
      </w:r>
      <w:r w:rsidRPr="00D31F22">
        <w:rPr>
          <w:rFonts w:asciiTheme="majorHAnsi" w:hAnsiTheme="majorHAnsi" w:cstheme="majorHAnsi"/>
          <w:color w:val="442C79"/>
          <w:sz w:val="22"/>
        </w:rPr>
        <w:t>out by the pupils.</w:t>
      </w:r>
    </w:p>
    <w:p w14:paraId="51F27CCA"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6"/>
          <w:sz w:val="22"/>
        </w:rPr>
        <w:t xml:space="preserve">To assess, record and report on the attendance, progress, development and attainment of pupils and to keep </w:t>
      </w:r>
      <w:r w:rsidRPr="00D31F22">
        <w:rPr>
          <w:rFonts w:asciiTheme="majorHAnsi" w:hAnsiTheme="majorHAnsi" w:cstheme="majorHAnsi"/>
          <w:color w:val="442C79"/>
          <w:sz w:val="22"/>
        </w:rPr>
        <w:t>such records as are required.</w:t>
      </w:r>
    </w:p>
    <w:p w14:paraId="5EAA38EF"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6"/>
          <w:sz w:val="22"/>
        </w:rPr>
        <w:t xml:space="preserve">To provide, or contribute to, oral and written assessments, reports and references relating to individual pupils </w:t>
      </w:r>
      <w:r w:rsidRPr="00D31F22">
        <w:rPr>
          <w:rFonts w:asciiTheme="majorHAnsi" w:hAnsiTheme="majorHAnsi" w:cstheme="majorHAnsi"/>
          <w:color w:val="442C79"/>
          <w:sz w:val="22"/>
        </w:rPr>
        <w:t>and groups of pupils.</w:t>
      </w:r>
    </w:p>
    <w:p w14:paraId="435703B6"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57"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ensure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that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ICT,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Literacy</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Numeracy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are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reflected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in</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teaching/learning</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experience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pupils.</w:t>
      </w:r>
    </w:p>
    <w:p w14:paraId="7C36439E"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8"/>
          <w:sz w:val="22"/>
        </w:rPr>
        <w:t xml:space="preserve"> </w:t>
      </w:r>
      <w:r w:rsidRPr="00D31F22">
        <w:rPr>
          <w:rFonts w:asciiTheme="majorHAnsi" w:hAnsiTheme="majorHAnsi" w:cstheme="majorHAnsi"/>
          <w:color w:val="442C79"/>
          <w:spacing w:val="-6"/>
          <w:sz w:val="22"/>
        </w:rPr>
        <w:t>undertake</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a</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designated programme</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teaching.</w:t>
      </w:r>
    </w:p>
    <w:p w14:paraId="48CCF0D2"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ensure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high</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quality</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learning</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experience</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for</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pupils</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which</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meets</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internal</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external</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quality</w:t>
      </w:r>
      <w:r w:rsidRPr="00D31F22">
        <w:rPr>
          <w:rFonts w:asciiTheme="majorHAnsi" w:hAnsiTheme="majorHAnsi" w:cstheme="majorHAnsi"/>
          <w:color w:val="442C79"/>
          <w:spacing w:val="-1"/>
          <w:sz w:val="22"/>
        </w:rPr>
        <w:t xml:space="preserve"> </w:t>
      </w:r>
      <w:r w:rsidRPr="00D31F22">
        <w:rPr>
          <w:rFonts w:asciiTheme="majorHAnsi" w:hAnsiTheme="majorHAnsi" w:cstheme="majorHAnsi"/>
          <w:color w:val="442C79"/>
          <w:spacing w:val="-6"/>
          <w:sz w:val="22"/>
        </w:rPr>
        <w:t>standards.</w:t>
      </w:r>
    </w:p>
    <w:p w14:paraId="793F7BD5"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6"/>
          <w:sz w:val="22"/>
        </w:rPr>
        <w:t>prepare</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update</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subject</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materials.</w:t>
      </w:r>
    </w:p>
    <w:p w14:paraId="137E8887"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6"/>
          <w:sz w:val="22"/>
        </w:rPr>
        <w:t xml:space="preserve">To use a variety of delivery methods which will stimulate learning appropriate to pupil needs and demands of </w:t>
      </w:r>
      <w:r w:rsidRPr="00D31F22">
        <w:rPr>
          <w:rFonts w:asciiTheme="majorHAnsi" w:hAnsiTheme="majorHAnsi" w:cstheme="majorHAnsi"/>
          <w:color w:val="442C79"/>
          <w:sz w:val="22"/>
        </w:rPr>
        <w:t>the</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z w:val="22"/>
        </w:rPr>
        <w:t>syllabus.</w:t>
      </w:r>
    </w:p>
    <w:p w14:paraId="7848571D"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6"/>
          <w:sz w:val="22"/>
        </w:rPr>
        <w:t xml:space="preserve">To maintain discipline in accordance with the school’s </w:t>
      </w:r>
      <w:proofErr w:type="spellStart"/>
      <w:r w:rsidRPr="00D31F22">
        <w:rPr>
          <w:rFonts w:asciiTheme="majorHAnsi" w:hAnsiTheme="majorHAnsi" w:cstheme="majorHAnsi"/>
          <w:color w:val="442C79"/>
          <w:spacing w:val="-6"/>
          <w:sz w:val="22"/>
        </w:rPr>
        <w:t>behavior</w:t>
      </w:r>
      <w:proofErr w:type="spellEnd"/>
      <w:r w:rsidRPr="00D31F22">
        <w:rPr>
          <w:rFonts w:asciiTheme="majorHAnsi" w:hAnsiTheme="majorHAnsi" w:cstheme="majorHAnsi"/>
          <w:color w:val="442C79"/>
          <w:spacing w:val="-6"/>
          <w:sz w:val="22"/>
        </w:rPr>
        <w:t xml:space="preserve"> policy and to encourage good practice with </w:t>
      </w:r>
      <w:r w:rsidRPr="00D31F22">
        <w:rPr>
          <w:rFonts w:asciiTheme="majorHAnsi" w:hAnsiTheme="majorHAnsi" w:cstheme="majorHAnsi"/>
          <w:color w:val="442C79"/>
          <w:spacing w:val="-2"/>
          <w:sz w:val="22"/>
        </w:rPr>
        <w:t>regard</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to</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2"/>
          <w:sz w:val="22"/>
        </w:rPr>
        <w:t>punctuality,</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behaviour,</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2"/>
          <w:sz w:val="22"/>
        </w:rPr>
        <w:t>standards</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of</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2"/>
          <w:sz w:val="22"/>
        </w:rPr>
        <w:t>work</w:t>
      </w:r>
      <w:r w:rsidRPr="00D31F22">
        <w:rPr>
          <w:rFonts w:asciiTheme="majorHAnsi" w:hAnsiTheme="majorHAnsi" w:cstheme="majorHAnsi"/>
          <w:color w:val="442C79"/>
          <w:spacing w:val="-11"/>
          <w:sz w:val="22"/>
        </w:rPr>
        <w:t xml:space="preserve"> </w:t>
      </w:r>
      <w:r w:rsidRPr="00D31F22">
        <w:rPr>
          <w:rFonts w:asciiTheme="majorHAnsi" w:hAnsiTheme="majorHAnsi" w:cstheme="majorHAnsi"/>
          <w:color w:val="442C79"/>
          <w:spacing w:val="-2"/>
          <w:sz w:val="22"/>
        </w:rPr>
        <w:t>and</w:t>
      </w:r>
      <w:r w:rsidRPr="00D31F22">
        <w:rPr>
          <w:rFonts w:asciiTheme="majorHAnsi" w:hAnsiTheme="majorHAnsi" w:cstheme="majorHAnsi"/>
          <w:color w:val="442C79"/>
          <w:spacing w:val="-10"/>
          <w:sz w:val="22"/>
        </w:rPr>
        <w:t xml:space="preserve"> </w:t>
      </w:r>
      <w:r w:rsidRPr="00D31F22">
        <w:rPr>
          <w:rFonts w:asciiTheme="majorHAnsi" w:hAnsiTheme="majorHAnsi" w:cstheme="majorHAnsi"/>
          <w:color w:val="442C79"/>
          <w:spacing w:val="-2"/>
          <w:sz w:val="22"/>
        </w:rPr>
        <w:t>homework.</w:t>
      </w:r>
    </w:p>
    <w:p w14:paraId="0A42FCF5"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6"/>
          <w:sz w:val="22"/>
        </w:rPr>
        <w:t xml:space="preserve">To undertake assessment of pupils as requested by external examination bodies, the subject area and school </w:t>
      </w:r>
      <w:r w:rsidRPr="00D31F22">
        <w:rPr>
          <w:rFonts w:asciiTheme="majorHAnsi" w:hAnsiTheme="majorHAnsi" w:cstheme="majorHAnsi"/>
          <w:color w:val="442C79"/>
          <w:spacing w:val="-2"/>
          <w:sz w:val="22"/>
        </w:rPr>
        <w:t>procedures.</w:t>
      </w:r>
    </w:p>
    <w:p w14:paraId="46EEFB93" w14:textId="77777777" w:rsidR="008C1D79" w:rsidRPr="00D31F22" w:rsidRDefault="008C1D79" w:rsidP="00D31F22">
      <w:pPr>
        <w:pStyle w:val="ListParagraph"/>
        <w:widowControl w:val="0"/>
        <w:numPr>
          <w:ilvl w:val="0"/>
          <w:numId w:val="22"/>
        </w:numPr>
        <w:tabs>
          <w:tab w:val="left" w:pos="1346"/>
          <w:tab w:val="left" w:pos="1348"/>
        </w:tabs>
        <w:autoSpaceDE w:val="0"/>
        <w:autoSpaceDN w:val="0"/>
        <w:spacing w:line="261"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mark,</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grade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give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written/verbal</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diagnostic</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feedback</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required.</w:t>
      </w:r>
    </w:p>
    <w:p w14:paraId="5936158F" w14:textId="77777777" w:rsidR="008C1D79" w:rsidRPr="00D31F22" w:rsidRDefault="008C1D79" w:rsidP="00D31F22">
      <w:pPr>
        <w:pStyle w:val="BodyText"/>
        <w:spacing w:before="5"/>
        <w:rPr>
          <w:rFonts w:asciiTheme="majorHAnsi" w:hAnsiTheme="majorHAnsi" w:cstheme="majorHAnsi"/>
          <w:sz w:val="20"/>
        </w:rPr>
      </w:pPr>
    </w:p>
    <w:p w14:paraId="0AE60304" w14:textId="77777777" w:rsidR="008C1D79" w:rsidRPr="00D31F22" w:rsidRDefault="008C1D79" w:rsidP="00D31F22">
      <w:pPr>
        <w:pStyle w:val="Heading4"/>
        <w:ind w:left="0"/>
        <w:rPr>
          <w:rFonts w:asciiTheme="majorHAnsi" w:hAnsiTheme="majorHAnsi" w:cstheme="majorHAnsi"/>
        </w:rPr>
      </w:pPr>
      <w:r w:rsidRPr="00D31F22">
        <w:rPr>
          <w:rFonts w:asciiTheme="majorHAnsi" w:hAnsiTheme="majorHAnsi" w:cstheme="majorHAnsi"/>
          <w:color w:val="442C79"/>
          <w:spacing w:val="-6"/>
        </w:rPr>
        <w:t>Other</w:t>
      </w:r>
      <w:r w:rsidRPr="00D31F22">
        <w:rPr>
          <w:rFonts w:asciiTheme="majorHAnsi" w:hAnsiTheme="majorHAnsi" w:cstheme="majorHAnsi"/>
          <w:color w:val="442C79"/>
          <w:spacing w:val="3"/>
        </w:rPr>
        <w:t xml:space="preserve"> </w:t>
      </w:r>
      <w:r w:rsidRPr="00D31F22">
        <w:rPr>
          <w:rFonts w:asciiTheme="majorHAnsi" w:hAnsiTheme="majorHAnsi" w:cstheme="majorHAnsi"/>
          <w:color w:val="442C79"/>
          <w:spacing w:val="-6"/>
        </w:rPr>
        <w:t>Specific</w:t>
      </w:r>
      <w:r w:rsidRPr="00D31F22">
        <w:rPr>
          <w:rFonts w:asciiTheme="majorHAnsi" w:hAnsiTheme="majorHAnsi" w:cstheme="majorHAnsi"/>
          <w:color w:val="442C79"/>
          <w:spacing w:val="3"/>
        </w:rPr>
        <w:t xml:space="preserve"> </w:t>
      </w:r>
      <w:r w:rsidRPr="00D31F22">
        <w:rPr>
          <w:rFonts w:asciiTheme="majorHAnsi" w:hAnsiTheme="majorHAnsi" w:cstheme="majorHAnsi"/>
          <w:color w:val="442C79"/>
          <w:spacing w:val="-6"/>
        </w:rPr>
        <w:t>Duties</w:t>
      </w:r>
    </w:p>
    <w:p w14:paraId="350E71CB" w14:textId="77777777" w:rsidR="008C1D79" w:rsidRPr="00D31F22" w:rsidRDefault="008C1D79" w:rsidP="00D31F22">
      <w:pPr>
        <w:pStyle w:val="BodyText"/>
        <w:spacing w:before="7"/>
        <w:rPr>
          <w:rFonts w:asciiTheme="majorHAnsi" w:hAnsiTheme="majorHAnsi" w:cstheme="majorHAnsi"/>
          <w:b/>
          <w:sz w:val="20"/>
        </w:rPr>
      </w:pPr>
    </w:p>
    <w:p w14:paraId="06303B36"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before="1" w:line="264"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continue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personal</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development</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as</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agreed</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at</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appraisal.</w:t>
      </w:r>
    </w:p>
    <w:p w14:paraId="035C3E85"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engage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actively</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in</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performance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review</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process.</w:t>
      </w:r>
    </w:p>
    <w:p w14:paraId="04D714C4"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address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appraisal</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targets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set</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by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line</w:t>
      </w:r>
      <w:r w:rsidRPr="00D31F22">
        <w:rPr>
          <w:rFonts w:asciiTheme="majorHAnsi" w:hAnsiTheme="majorHAnsi" w:cstheme="majorHAnsi"/>
          <w:color w:val="442C79"/>
          <w:spacing w:val="-4"/>
          <w:sz w:val="22"/>
        </w:rPr>
        <w:t xml:space="preserve"> </w:t>
      </w:r>
      <w:r w:rsidRPr="00D31F22">
        <w:rPr>
          <w:rFonts w:asciiTheme="majorHAnsi" w:hAnsiTheme="majorHAnsi" w:cstheme="majorHAnsi"/>
          <w:color w:val="442C79"/>
          <w:spacing w:val="-6"/>
          <w:sz w:val="22"/>
        </w:rPr>
        <w:t>manager</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each</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Autumn</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Term.</w:t>
      </w:r>
    </w:p>
    <w:p w14:paraId="4A444944"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before="2" w:line="232" w:lineRule="auto"/>
        <w:rPr>
          <w:rFonts w:asciiTheme="majorHAnsi" w:hAnsiTheme="majorHAnsi" w:cstheme="majorHAnsi"/>
        </w:rPr>
      </w:pPr>
      <w:r w:rsidRPr="00D31F22">
        <w:rPr>
          <w:rFonts w:asciiTheme="majorHAnsi" w:hAnsiTheme="majorHAnsi" w:cstheme="majorHAnsi"/>
          <w:color w:val="442C79"/>
          <w:spacing w:val="-6"/>
          <w:sz w:val="22"/>
        </w:rPr>
        <w:t xml:space="preserve">To undertake any other duty as specified by the School Teachers’ Pay and Conditions Body (STPCB) not </w:t>
      </w:r>
      <w:r w:rsidRPr="00D31F22">
        <w:rPr>
          <w:rFonts w:asciiTheme="majorHAnsi" w:hAnsiTheme="majorHAnsi" w:cstheme="majorHAnsi"/>
          <w:color w:val="442C79"/>
          <w:sz w:val="22"/>
        </w:rPr>
        <w:t>previously</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z w:val="22"/>
        </w:rPr>
        <w:t>mentioned</w:t>
      </w:r>
    </w:p>
    <w:p w14:paraId="38BB9A08"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line="232" w:lineRule="auto"/>
        <w:rPr>
          <w:rFonts w:asciiTheme="majorHAnsi" w:hAnsiTheme="majorHAnsi" w:cstheme="majorHAnsi"/>
        </w:rPr>
      </w:pPr>
      <w:r w:rsidRPr="00D31F22">
        <w:rPr>
          <w:rFonts w:asciiTheme="majorHAnsi" w:hAnsiTheme="majorHAnsi" w:cstheme="majorHAnsi"/>
          <w:color w:val="442C79"/>
          <w:spacing w:val="-6"/>
          <w:sz w:val="22"/>
        </w:rPr>
        <w:t xml:space="preserve">To play a full part in the life of the school’s community, to support its distinctive aim and ethos and to </w:t>
      </w:r>
      <w:r w:rsidRPr="00D31F22">
        <w:rPr>
          <w:rFonts w:asciiTheme="majorHAnsi" w:hAnsiTheme="majorHAnsi" w:cstheme="majorHAnsi"/>
          <w:color w:val="442C79"/>
          <w:sz w:val="22"/>
        </w:rPr>
        <w:t>encourage</w:t>
      </w:r>
      <w:r w:rsidRPr="00D31F22">
        <w:rPr>
          <w:rFonts w:asciiTheme="majorHAnsi" w:hAnsiTheme="majorHAnsi" w:cstheme="majorHAnsi"/>
          <w:color w:val="442C79"/>
          <w:spacing w:val="-13"/>
          <w:sz w:val="22"/>
        </w:rPr>
        <w:t xml:space="preserve"> </w:t>
      </w:r>
      <w:r w:rsidRPr="00D31F22">
        <w:rPr>
          <w:rFonts w:asciiTheme="majorHAnsi" w:hAnsiTheme="majorHAnsi" w:cstheme="majorHAnsi"/>
          <w:color w:val="442C79"/>
          <w:sz w:val="22"/>
        </w:rPr>
        <w:t>staff</w:t>
      </w:r>
      <w:r w:rsidRPr="00D31F22">
        <w:rPr>
          <w:rFonts w:asciiTheme="majorHAnsi" w:hAnsiTheme="majorHAnsi" w:cstheme="majorHAnsi"/>
          <w:color w:val="442C79"/>
          <w:spacing w:val="-12"/>
          <w:sz w:val="22"/>
        </w:rPr>
        <w:t xml:space="preserve"> </w:t>
      </w:r>
      <w:r w:rsidRPr="00D31F22">
        <w:rPr>
          <w:rFonts w:asciiTheme="majorHAnsi" w:hAnsiTheme="majorHAnsi" w:cstheme="majorHAnsi"/>
          <w:color w:val="442C79"/>
          <w:sz w:val="22"/>
        </w:rPr>
        <w:t>and</w:t>
      </w:r>
      <w:r w:rsidRPr="00D31F22">
        <w:rPr>
          <w:rFonts w:asciiTheme="majorHAnsi" w:hAnsiTheme="majorHAnsi" w:cstheme="majorHAnsi"/>
          <w:color w:val="442C79"/>
          <w:spacing w:val="-13"/>
          <w:sz w:val="22"/>
        </w:rPr>
        <w:t xml:space="preserve"> </w:t>
      </w:r>
      <w:r w:rsidRPr="00D31F22">
        <w:rPr>
          <w:rFonts w:asciiTheme="majorHAnsi" w:hAnsiTheme="majorHAnsi" w:cstheme="majorHAnsi"/>
          <w:color w:val="442C79"/>
          <w:sz w:val="22"/>
        </w:rPr>
        <w:t>pupils</w:t>
      </w:r>
      <w:r w:rsidRPr="00D31F22">
        <w:rPr>
          <w:rFonts w:asciiTheme="majorHAnsi" w:hAnsiTheme="majorHAnsi" w:cstheme="majorHAnsi"/>
          <w:color w:val="442C79"/>
          <w:spacing w:val="-12"/>
          <w:sz w:val="22"/>
        </w:rPr>
        <w:t xml:space="preserve"> </w:t>
      </w:r>
      <w:r w:rsidRPr="00D31F22">
        <w:rPr>
          <w:rFonts w:asciiTheme="majorHAnsi" w:hAnsiTheme="majorHAnsi" w:cstheme="majorHAnsi"/>
          <w:color w:val="442C79"/>
          <w:sz w:val="22"/>
        </w:rPr>
        <w:t>to</w:t>
      </w:r>
      <w:r w:rsidRPr="00D31F22">
        <w:rPr>
          <w:rFonts w:asciiTheme="majorHAnsi" w:hAnsiTheme="majorHAnsi" w:cstheme="majorHAnsi"/>
          <w:color w:val="442C79"/>
          <w:spacing w:val="-13"/>
          <w:sz w:val="22"/>
        </w:rPr>
        <w:t xml:space="preserve"> </w:t>
      </w:r>
      <w:r w:rsidRPr="00D31F22">
        <w:rPr>
          <w:rFonts w:asciiTheme="majorHAnsi" w:hAnsiTheme="majorHAnsi" w:cstheme="majorHAnsi"/>
          <w:color w:val="442C79"/>
          <w:sz w:val="22"/>
        </w:rPr>
        <w:t>follow</w:t>
      </w:r>
      <w:r w:rsidRPr="00D31F22">
        <w:rPr>
          <w:rFonts w:asciiTheme="majorHAnsi" w:hAnsiTheme="majorHAnsi" w:cstheme="majorHAnsi"/>
          <w:color w:val="442C79"/>
          <w:spacing w:val="-12"/>
          <w:sz w:val="22"/>
        </w:rPr>
        <w:t xml:space="preserve"> </w:t>
      </w:r>
      <w:r w:rsidRPr="00D31F22">
        <w:rPr>
          <w:rFonts w:asciiTheme="majorHAnsi" w:hAnsiTheme="majorHAnsi" w:cstheme="majorHAnsi"/>
          <w:color w:val="442C79"/>
          <w:sz w:val="22"/>
        </w:rPr>
        <w:t>this</w:t>
      </w:r>
      <w:r w:rsidRPr="00D31F22">
        <w:rPr>
          <w:rFonts w:asciiTheme="majorHAnsi" w:hAnsiTheme="majorHAnsi" w:cstheme="majorHAnsi"/>
          <w:color w:val="442C79"/>
          <w:spacing w:val="-13"/>
          <w:sz w:val="22"/>
        </w:rPr>
        <w:t xml:space="preserve"> </w:t>
      </w:r>
      <w:r w:rsidRPr="00D31F22">
        <w:rPr>
          <w:rFonts w:asciiTheme="majorHAnsi" w:hAnsiTheme="majorHAnsi" w:cstheme="majorHAnsi"/>
          <w:color w:val="442C79"/>
          <w:sz w:val="22"/>
        </w:rPr>
        <w:t>example.</w:t>
      </w:r>
    </w:p>
    <w:p w14:paraId="10110711"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line="257"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6"/>
          <w:sz w:val="22"/>
        </w:rPr>
        <w:t>actively</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6"/>
          <w:sz w:val="22"/>
        </w:rPr>
        <w:t>promote the school’s policies.</w:t>
      </w:r>
    </w:p>
    <w:p w14:paraId="7848C8B3"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comply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with</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the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school’s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health</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safety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policy</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undertake</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risk</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assessments</w:t>
      </w:r>
      <w:r w:rsidRPr="00D31F22">
        <w:rPr>
          <w:rFonts w:asciiTheme="majorHAnsi" w:hAnsiTheme="majorHAnsi" w:cstheme="majorHAnsi"/>
          <w:color w:val="442C79"/>
          <w:spacing w:val="-3"/>
          <w:sz w:val="22"/>
        </w:rPr>
        <w:t xml:space="preserve"> </w:t>
      </w:r>
      <w:r w:rsidRPr="00D31F22">
        <w:rPr>
          <w:rFonts w:asciiTheme="majorHAnsi" w:hAnsiTheme="majorHAnsi" w:cstheme="majorHAnsi"/>
          <w:color w:val="442C79"/>
          <w:spacing w:val="-6"/>
          <w:sz w:val="22"/>
        </w:rPr>
        <w:t>as</w:t>
      </w:r>
      <w:r w:rsidRPr="00D31F22">
        <w:rPr>
          <w:rFonts w:asciiTheme="majorHAnsi" w:hAnsiTheme="majorHAnsi" w:cstheme="majorHAnsi"/>
          <w:color w:val="442C79"/>
          <w:spacing w:val="-2"/>
          <w:sz w:val="22"/>
        </w:rPr>
        <w:t xml:space="preserve"> </w:t>
      </w:r>
      <w:r w:rsidRPr="00D31F22">
        <w:rPr>
          <w:rFonts w:asciiTheme="majorHAnsi" w:hAnsiTheme="majorHAnsi" w:cstheme="majorHAnsi"/>
          <w:color w:val="442C79"/>
          <w:spacing w:val="-6"/>
          <w:sz w:val="22"/>
        </w:rPr>
        <w:t>appropriate.</w:t>
      </w:r>
    </w:p>
    <w:p w14:paraId="1B487DB4"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 show</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a</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record</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of</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excellent</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attendance</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and</w:t>
      </w:r>
      <w:r w:rsidRPr="00D31F22">
        <w:rPr>
          <w:rFonts w:asciiTheme="majorHAnsi" w:hAnsiTheme="majorHAnsi" w:cstheme="majorHAnsi"/>
          <w:color w:val="442C79"/>
          <w:spacing w:val="-5"/>
          <w:sz w:val="22"/>
        </w:rPr>
        <w:t xml:space="preserve"> </w:t>
      </w:r>
      <w:r w:rsidRPr="00D31F22">
        <w:rPr>
          <w:rFonts w:asciiTheme="majorHAnsi" w:hAnsiTheme="majorHAnsi" w:cstheme="majorHAnsi"/>
          <w:color w:val="442C79"/>
          <w:spacing w:val="-6"/>
          <w:sz w:val="22"/>
        </w:rPr>
        <w:t>punctuality.</w:t>
      </w:r>
    </w:p>
    <w:p w14:paraId="470B33D6" w14:textId="77777777" w:rsidR="008C1D79" w:rsidRPr="00D31F22" w:rsidRDefault="008C1D79" w:rsidP="00D31F22">
      <w:pPr>
        <w:pStyle w:val="ListParagraph"/>
        <w:widowControl w:val="0"/>
        <w:numPr>
          <w:ilvl w:val="0"/>
          <w:numId w:val="23"/>
        </w:numPr>
        <w:tabs>
          <w:tab w:val="left" w:pos="1346"/>
          <w:tab w:val="left" w:pos="1348"/>
        </w:tabs>
        <w:autoSpaceDE w:val="0"/>
        <w:autoSpaceDN w:val="0"/>
        <w:spacing w:line="260" w:lineRule="exact"/>
        <w:rPr>
          <w:rFonts w:asciiTheme="majorHAnsi" w:hAnsiTheme="majorHAnsi" w:cstheme="majorHAnsi"/>
        </w:rPr>
      </w:pPr>
      <w:r w:rsidRPr="00D31F22">
        <w:rPr>
          <w:rFonts w:asciiTheme="majorHAnsi" w:hAnsiTheme="majorHAnsi" w:cstheme="majorHAnsi"/>
          <w:color w:val="442C79"/>
          <w:spacing w:val="-6"/>
          <w:sz w:val="22"/>
        </w:rPr>
        <w:t>To</w:t>
      </w:r>
      <w:r w:rsidRPr="00D31F22">
        <w:rPr>
          <w:rFonts w:asciiTheme="majorHAnsi" w:hAnsiTheme="majorHAnsi" w:cstheme="majorHAnsi"/>
          <w:color w:val="442C79"/>
          <w:spacing w:val="-9"/>
          <w:sz w:val="22"/>
        </w:rPr>
        <w:t xml:space="preserve"> </w:t>
      </w:r>
      <w:r w:rsidRPr="00D31F22">
        <w:rPr>
          <w:rFonts w:asciiTheme="majorHAnsi" w:hAnsiTheme="majorHAnsi" w:cstheme="majorHAnsi"/>
          <w:color w:val="442C79"/>
          <w:spacing w:val="-6"/>
          <w:sz w:val="22"/>
        </w:rPr>
        <w:t>adhere to the</w:t>
      </w:r>
      <w:r w:rsidRPr="00D31F22">
        <w:rPr>
          <w:rFonts w:asciiTheme="majorHAnsi" w:hAnsiTheme="majorHAnsi" w:cstheme="majorHAnsi"/>
          <w:color w:val="442C79"/>
          <w:spacing w:val="-7"/>
          <w:sz w:val="22"/>
        </w:rPr>
        <w:t xml:space="preserve"> </w:t>
      </w:r>
      <w:r w:rsidRPr="00D31F22">
        <w:rPr>
          <w:rFonts w:asciiTheme="majorHAnsi" w:hAnsiTheme="majorHAnsi" w:cstheme="majorHAnsi"/>
          <w:color w:val="442C79"/>
          <w:spacing w:val="-6"/>
          <w:sz w:val="22"/>
        </w:rPr>
        <w:t>school’s dress code.</w:t>
      </w:r>
    </w:p>
    <w:p w14:paraId="41551272" w14:textId="77777777" w:rsidR="008C1D79" w:rsidRPr="00D31F22" w:rsidRDefault="008C1D79" w:rsidP="00D31F22">
      <w:pPr>
        <w:pStyle w:val="BodyText"/>
        <w:spacing w:before="6"/>
        <w:rPr>
          <w:rFonts w:asciiTheme="majorHAnsi" w:hAnsiTheme="majorHAnsi" w:cstheme="majorHAnsi"/>
          <w:sz w:val="20"/>
        </w:rPr>
      </w:pPr>
    </w:p>
    <w:p w14:paraId="77B16A0A" w14:textId="77777777" w:rsidR="008C1D79" w:rsidRPr="00D31F22" w:rsidRDefault="008C1D79" w:rsidP="00D31F22">
      <w:pPr>
        <w:pStyle w:val="Heading4"/>
        <w:ind w:left="0"/>
        <w:rPr>
          <w:rFonts w:asciiTheme="majorHAnsi" w:hAnsiTheme="majorHAnsi" w:cstheme="majorHAnsi"/>
        </w:rPr>
      </w:pPr>
      <w:r w:rsidRPr="00D31F22">
        <w:rPr>
          <w:rFonts w:asciiTheme="majorHAnsi" w:hAnsiTheme="majorHAnsi" w:cstheme="majorHAnsi"/>
          <w:color w:val="442C79"/>
          <w:spacing w:val="-2"/>
        </w:rPr>
        <w:t>Note:</w:t>
      </w:r>
    </w:p>
    <w:p w14:paraId="6C3DFE89" w14:textId="77777777" w:rsidR="008C1D79" w:rsidRPr="00D31F22" w:rsidRDefault="008C1D79" w:rsidP="00D31F22">
      <w:pPr>
        <w:pStyle w:val="BodyText"/>
        <w:spacing w:before="1"/>
        <w:rPr>
          <w:rFonts w:asciiTheme="majorHAnsi" w:hAnsiTheme="majorHAnsi" w:cstheme="majorHAnsi"/>
          <w:b/>
        </w:rPr>
      </w:pPr>
    </w:p>
    <w:p w14:paraId="215AC62E" w14:textId="77777777" w:rsidR="008C1D79" w:rsidRPr="00D31F22" w:rsidRDefault="008C1D79" w:rsidP="00D31F22">
      <w:pPr>
        <w:pStyle w:val="BodyText"/>
        <w:spacing w:line="232" w:lineRule="auto"/>
        <w:jc w:val="both"/>
        <w:rPr>
          <w:rFonts w:asciiTheme="majorHAnsi" w:hAnsiTheme="majorHAnsi" w:cstheme="majorHAnsi"/>
        </w:rPr>
      </w:pPr>
      <w:r w:rsidRPr="00D31F22">
        <w:rPr>
          <w:rFonts w:asciiTheme="majorHAnsi" w:hAnsiTheme="majorHAnsi" w:cstheme="majorHAnsi"/>
          <w:color w:val="442C79"/>
          <w:spacing w:val="-4"/>
        </w:rPr>
        <w:t>This Job Description forms part of the contract of employment of the person appointed to this post. It reflects the</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position</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at</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the</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present</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time</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only,</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and</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may</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be</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changed</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at</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management’s</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discretion</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in</w:t>
      </w:r>
      <w:r w:rsidRPr="00D31F22">
        <w:rPr>
          <w:rFonts w:asciiTheme="majorHAnsi" w:hAnsiTheme="majorHAnsi" w:cstheme="majorHAnsi"/>
          <w:color w:val="442C79"/>
          <w:spacing w:val="-10"/>
        </w:rPr>
        <w:t xml:space="preserve"> </w:t>
      </w:r>
      <w:r w:rsidRPr="00D31F22">
        <w:rPr>
          <w:rFonts w:asciiTheme="majorHAnsi" w:hAnsiTheme="majorHAnsi" w:cstheme="majorHAnsi"/>
          <w:color w:val="442C79"/>
          <w:spacing w:val="-4"/>
        </w:rPr>
        <w:t>the</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future.</w:t>
      </w:r>
      <w:r w:rsidRPr="00D31F22">
        <w:rPr>
          <w:rFonts w:asciiTheme="majorHAnsi" w:hAnsiTheme="majorHAnsi" w:cstheme="majorHAnsi"/>
          <w:color w:val="442C79"/>
          <w:spacing w:val="-10"/>
        </w:rPr>
        <w:t xml:space="preserve"> </w:t>
      </w:r>
      <w:r w:rsidRPr="00D31F22">
        <w:rPr>
          <w:rFonts w:asciiTheme="majorHAnsi" w:hAnsiTheme="majorHAnsi" w:cstheme="majorHAnsi"/>
          <w:color w:val="442C79"/>
          <w:spacing w:val="-4"/>
        </w:rPr>
        <w:t>As</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a</w:t>
      </w:r>
      <w:r w:rsidRPr="00D31F22">
        <w:rPr>
          <w:rFonts w:asciiTheme="majorHAnsi" w:hAnsiTheme="majorHAnsi" w:cstheme="majorHAnsi"/>
          <w:color w:val="442C79"/>
          <w:spacing w:val="-9"/>
        </w:rPr>
        <w:t xml:space="preserve"> </w:t>
      </w:r>
      <w:r w:rsidRPr="00D31F22">
        <w:rPr>
          <w:rFonts w:asciiTheme="majorHAnsi" w:hAnsiTheme="majorHAnsi" w:cstheme="majorHAnsi"/>
          <w:color w:val="442C79"/>
          <w:spacing w:val="-4"/>
        </w:rPr>
        <w:t xml:space="preserve">general </w:t>
      </w:r>
      <w:r w:rsidRPr="00D31F22">
        <w:rPr>
          <w:rFonts w:asciiTheme="majorHAnsi" w:hAnsiTheme="majorHAnsi" w:cstheme="majorHAnsi"/>
          <w:color w:val="442C79"/>
          <w:spacing w:val="-6"/>
        </w:rPr>
        <w:t xml:space="preserve">term of employment, the Trust may affect any necessary change in job content, or may require the post holder to </w:t>
      </w:r>
      <w:r w:rsidRPr="00D31F22">
        <w:rPr>
          <w:rFonts w:asciiTheme="majorHAnsi" w:hAnsiTheme="majorHAnsi" w:cstheme="majorHAnsi"/>
          <w:color w:val="442C79"/>
          <w:spacing w:val="-4"/>
        </w:rPr>
        <w:t xml:space="preserve">undertake other duties, at any location </w:t>
      </w:r>
      <w:r w:rsidRPr="00D31F22">
        <w:rPr>
          <w:rFonts w:asciiTheme="majorHAnsi" w:hAnsiTheme="majorHAnsi" w:cstheme="majorHAnsi"/>
          <w:color w:val="442C79"/>
          <w:spacing w:val="-4"/>
        </w:rPr>
        <w:lastRenderedPageBreak/>
        <w:t>in the Trust’s service, provided that such changes are appropriate.</w:t>
      </w:r>
    </w:p>
    <w:p w14:paraId="3271A8A8" w14:textId="77777777" w:rsidR="008C1D79" w:rsidRPr="00D31F22" w:rsidRDefault="008C1D79" w:rsidP="00D31F22">
      <w:pPr>
        <w:pStyle w:val="BodyText"/>
        <w:spacing w:before="2"/>
        <w:jc w:val="both"/>
        <w:rPr>
          <w:rFonts w:asciiTheme="majorHAnsi" w:hAnsiTheme="majorHAnsi" w:cstheme="majorHAnsi"/>
        </w:rPr>
      </w:pPr>
    </w:p>
    <w:p w14:paraId="2D5A8F9F" w14:textId="4D5FF59E" w:rsidR="003308D6" w:rsidRPr="00D31F22" w:rsidRDefault="008C1D79" w:rsidP="00D31F22">
      <w:pPr>
        <w:jc w:val="both"/>
        <w:rPr>
          <w:rFonts w:asciiTheme="majorHAnsi" w:hAnsiTheme="majorHAnsi" w:cstheme="majorHAnsi"/>
          <w:color w:val="3B2963"/>
          <w:sz w:val="22"/>
          <w:szCs w:val="22"/>
        </w:rPr>
      </w:pPr>
      <w:r w:rsidRPr="00D31F22">
        <w:rPr>
          <w:rFonts w:asciiTheme="majorHAnsi" w:hAnsiTheme="majorHAnsi" w:cstheme="majorHAnsi"/>
          <w:color w:val="442C79"/>
          <w:spacing w:val="-4"/>
          <w:sz w:val="22"/>
          <w:szCs w:val="22"/>
        </w:rPr>
        <w:t>As</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a</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term</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of</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your</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contract</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of</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employment,</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the</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Trust</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reserves</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the</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right</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to</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vary</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your</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hours</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of</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work</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and</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require</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you</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to work</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outside</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the</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range</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of</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your</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“typical</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working</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arrangements”</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specified</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in</w:t>
      </w:r>
      <w:r w:rsidRPr="00D31F22">
        <w:rPr>
          <w:rFonts w:asciiTheme="majorHAnsi" w:hAnsiTheme="majorHAnsi" w:cstheme="majorHAnsi"/>
          <w:color w:val="442C79"/>
          <w:spacing w:val="-9"/>
          <w:sz w:val="22"/>
          <w:szCs w:val="22"/>
        </w:rPr>
        <w:t xml:space="preserve"> </w:t>
      </w:r>
      <w:r w:rsidRPr="00D31F22">
        <w:rPr>
          <w:rFonts w:asciiTheme="majorHAnsi" w:hAnsiTheme="majorHAnsi" w:cstheme="majorHAnsi"/>
          <w:color w:val="442C79"/>
          <w:spacing w:val="-4"/>
          <w:sz w:val="22"/>
          <w:szCs w:val="22"/>
        </w:rPr>
        <w:t>your</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Statement</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of</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Particulars.</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The</w:t>
      </w:r>
      <w:r w:rsidRPr="00D31F22">
        <w:rPr>
          <w:rFonts w:asciiTheme="majorHAnsi" w:hAnsiTheme="majorHAnsi" w:cstheme="majorHAnsi"/>
          <w:color w:val="442C79"/>
          <w:spacing w:val="-8"/>
          <w:sz w:val="22"/>
          <w:szCs w:val="22"/>
        </w:rPr>
        <w:t xml:space="preserve"> </w:t>
      </w:r>
      <w:r w:rsidRPr="00D31F22">
        <w:rPr>
          <w:rFonts w:asciiTheme="majorHAnsi" w:hAnsiTheme="majorHAnsi" w:cstheme="majorHAnsi"/>
          <w:color w:val="442C79"/>
          <w:spacing w:val="-4"/>
          <w:sz w:val="22"/>
          <w:szCs w:val="22"/>
        </w:rPr>
        <w:t>Trust reserves</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the</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right</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at</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its</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discretion</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to</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affect</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this</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condition</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of</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your</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employment.</w:t>
      </w:r>
      <w:r w:rsidRPr="00D31F22">
        <w:rPr>
          <w:rFonts w:asciiTheme="majorHAnsi" w:hAnsiTheme="majorHAnsi" w:cstheme="majorHAnsi"/>
          <w:color w:val="442C79"/>
          <w:spacing w:val="40"/>
          <w:sz w:val="22"/>
          <w:szCs w:val="22"/>
        </w:rPr>
        <w:t xml:space="preserve"> </w:t>
      </w:r>
      <w:r w:rsidRPr="00D31F22">
        <w:rPr>
          <w:rFonts w:asciiTheme="majorHAnsi" w:hAnsiTheme="majorHAnsi" w:cstheme="majorHAnsi"/>
          <w:color w:val="442C79"/>
          <w:spacing w:val="-4"/>
          <w:sz w:val="22"/>
          <w:szCs w:val="22"/>
        </w:rPr>
        <w:t>Should</w:t>
      </w:r>
      <w:r w:rsidRPr="00D31F22">
        <w:rPr>
          <w:rFonts w:asciiTheme="majorHAnsi" w:hAnsiTheme="majorHAnsi" w:cstheme="majorHAnsi"/>
          <w:color w:val="442C79"/>
          <w:spacing w:val="-7"/>
          <w:sz w:val="22"/>
          <w:szCs w:val="22"/>
        </w:rPr>
        <w:t xml:space="preserve"> </w:t>
      </w:r>
      <w:r w:rsidRPr="00D31F22">
        <w:rPr>
          <w:rFonts w:asciiTheme="majorHAnsi" w:hAnsiTheme="majorHAnsi" w:cstheme="majorHAnsi"/>
          <w:color w:val="442C79"/>
          <w:spacing w:val="-4"/>
          <w:sz w:val="22"/>
          <w:szCs w:val="22"/>
        </w:rPr>
        <w:t>this</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be</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necessary</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you</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will</w:t>
      </w:r>
      <w:r w:rsidRPr="00D31F22">
        <w:rPr>
          <w:rFonts w:asciiTheme="majorHAnsi" w:hAnsiTheme="majorHAnsi" w:cstheme="majorHAnsi"/>
          <w:color w:val="442C79"/>
          <w:spacing w:val="-5"/>
          <w:sz w:val="22"/>
          <w:szCs w:val="22"/>
        </w:rPr>
        <w:t xml:space="preserve"> </w:t>
      </w:r>
      <w:r w:rsidRPr="00D31F22">
        <w:rPr>
          <w:rFonts w:asciiTheme="majorHAnsi" w:hAnsiTheme="majorHAnsi" w:cstheme="majorHAnsi"/>
          <w:color w:val="442C79"/>
          <w:spacing w:val="-4"/>
          <w:sz w:val="22"/>
          <w:szCs w:val="22"/>
        </w:rPr>
        <w:t xml:space="preserve">be </w:t>
      </w:r>
      <w:r w:rsidRPr="00D31F22">
        <w:rPr>
          <w:rFonts w:asciiTheme="majorHAnsi" w:hAnsiTheme="majorHAnsi" w:cstheme="majorHAnsi"/>
          <w:color w:val="442C79"/>
          <w:sz w:val="22"/>
          <w:szCs w:val="22"/>
        </w:rPr>
        <w:t>given</w:t>
      </w:r>
      <w:r w:rsidRPr="00D31F22">
        <w:rPr>
          <w:rFonts w:asciiTheme="majorHAnsi" w:hAnsiTheme="majorHAnsi" w:cstheme="majorHAnsi"/>
          <w:color w:val="442C79"/>
          <w:spacing w:val="-13"/>
          <w:sz w:val="22"/>
          <w:szCs w:val="22"/>
        </w:rPr>
        <w:t xml:space="preserve"> </w:t>
      </w:r>
      <w:r w:rsidRPr="00D31F22">
        <w:rPr>
          <w:rFonts w:asciiTheme="majorHAnsi" w:hAnsiTheme="majorHAnsi" w:cstheme="majorHAnsi"/>
          <w:color w:val="442C79"/>
          <w:sz w:val="22"/>
          <w:szCs w:val="22"/>
        </w:rPr>
        <w:t>reasonable</w:t>
      </w:r>
      <w:r w:rsidRPr="00D31F22">
        <w:rPr>
          <w:rFonts w:asciiTheme="majorHAnsi" w:hAnsiTheme="majorHAnsi" w:cstheme="majorHAnsi"/>
          <w:color w:val="442C79"/>
          <w:spacing w:val="-12"/>
          <w:sz w:val="22"/>
          <w:szCs w:val="22"/>
        </w:rPr>
        <w:t xml:space="preserve"> </w:t>
      </w:r>
      <w:r w:rsidRPr="00D31F22">
        <w:rPr>
          <w:rFonts w:asciiTheme="majorHAnsi" w:hAnsiTheme="majorHAnsi" w:cstheme="majorHAnsi"/>
          <w:color w:val="442C79"/>
          <w:sz w:val="22"/>
          <w:szCs w:val="22"/>
        </w:rPr>
        <w:t>notice</w:t>
      </w:r>
      <w:r w:rsidRPr="00D31F22">
        <w:rPr>
          <w:rFonts w:asciiTheme="majorHAnsi" w:hAnsiTheme="majorHAnsi" w:cstheme="majorHAnsi"/>
          <w:color w:val="442C79"/>
          <w:spacing w:val="-13"/>
          <w:sz w:val="22"/>
          <w:szCs w:val="22"/>
        </w:rPr>
        <w:t xml:space="preserve"> </w:t>
      </w:r>
      <w:r w:rsidRPr="00D31F22">
        <w:rPr>
          <w:rFonts w:asciiTheme="majorHAnsi" w:hAnsiTheme="majorHAnsi" w:cstheme="majorHAnsi"/>
          <w:color w:val="442C79"/>
          <w:sz w:val="22"/>
          <w:szCs w:val="22"/>
        </w:rPr>
        <w:t>of</w:t>
      </w:r>
      <w:r w:rsidRPr="00D31F22">
        <w:rPr>
          <w:rFonts w:asciiTheme="majorHAnsi" w:hAnsiTheme="majorHAnsi" w:cstheme="majorHAnsi"/>
          <w:color w:val="442C79"/>
          <w:spacing w:val="-12"/>
          <w:sz w:val="22"/>
          <w:szCs w:val="22"/>
        </w:rPr>
        <w:t xml:space="preserve"> </w:t>
      </w:r>
      <w:r w:rsidRPr="00D31F22">
        <w:rPr>
          <w:rFonts w:asciiTheme="majorHAnsi" w:hAnsiTheme="majorHAnsi" w:cstheme="majorHAnsi"/>
          <w:color w:val="442C79"/>
          <w:sz w:val="22"/>
          <w:szCs w:val="22"/>
        </w:rPr>
        <w:t>any</w:t>
      </w:r>
      <w:r w:rsidRPr="00D31F22">
        <w:rPr>
          <w:rFonts w:asciiTheme="majorHAnsi" w:hAnsiTheme="majorHAnsi" w:cstheme="majorHAnsi"/>
          <w:color w:val="442C79"/>
          <w:spacing w:val="-13"/>
          <w:sz w:val="22"/>
          <w:szCs w:val="22"/>
        </w:rPr>
        <w:t xml:space="preserve"> </w:t>
      </w:r>
      <w:r w:rsidRPr="00D31F22">
        <w:rPr>
          <w:rFonts w:asciiTheme="majorHAnsi" w:hAnsiTheme="majorHAnsi" w:cstheme="majorHAnsi"/>
          <w:color w:val="442C79"/>
          <w:sz w:val="22"/>
          <w:szCs w:val="22"/>
        </w:rPr>
        <w:t>proposed</w:t>
      </w:r>
      <w:r w:rsidRPr="00D31F22">
        <w:rPr>
          <w:rFonts w:asciiTheme="majorHAnsi" w:hAnsiTheme="majorHAnsi" w:cstheme="majorHAnsi"/>
          <w:color w:val="442C79"/>
          <w:spacing w:val="-12"/>
          <w:sz w:val="22"/>
          <w:szCs w:val="22"/>
        </w:rPr>
        <w:t xml:space="preserve"> </w:t>
      </w:r>
      <w:r w:rsidRPr="00D31F22">
        <w:rPr>
          <w:rFonts w:asciiTheme="majorHAnsi" w:hAnsiTheme="majorHAnsi" w:cstheme="majorHAnsi"/>
          <w:color w:val="442C79"/>
          <w:sz w:val="22"/>
          <w:szCs w:val="22"/>
        </w:rPr>
        <w:t>changes.</w:t>
      </w:r>
    </w:p>
    <w:p w14:paraId="064482DC" w14:textId="77777777" w:rsidR="003308D6" w:rsidRPr="00D31F22" w:rsidRDefault="003308D6" w:rsidP="008C1D79">
      <w:pPr>
        <w:rPr>
          <w:rFonts w:asciiTheme="majorHAnsi" w:hAnsiTheme="majorHAnsi" w:cstheme="majorHAnsi"/>
          <w:color w:val="3B2963"/>
        </w:rPr>
      </w:pPr>
      <w:r w:rsidRPr="00D31F22">
        <w:rPr>
          <w:rFonts w:asciiTheme="majorHAnsi" w:hAnsiTheme="majorHAnsi" w:cstheme="majorHAnsi"/>
          <w:color w:val="3B2963"/>
        </w:rPr>
        <w:br w:type="page"/>
      </w:r>
    </w:p>
    <w:p w14:paraId="0D5CD8F7" w14:textId="77777777" w:rsidR="003308D6" w:rsidRPr="00D31F22" w:rsidRDefault="003308D6" w:rsidP="003308D6">
      <w:pPr>
        <w:rPr>
          <w:rFonts w:asciiTheme="majorHAnsi" w:hAnsiTheme="majorHAnsi" w:cstheme="majorHAnsi"/>
          <w:b/>
          <w:bCs/>
          <w:color w:val="3B2963"/>
        </w:rPr>
      </w:pPr>
      <w:r w:rsidRPr="00D31F22">
        <w:rPr>
          <w:rFonts w:asciiTheme="majorHAnsi" w:hAnsiTheme="majorHAnsi" w:cstheme="majorHAnsi"/>
          <w:b/>
          <w:bCs/>
          <w:color w:val="3B2963"/>
        </w:rPr>
        <w:lastRenderedPageBreak/>
        <w:t>Person Specification</w:t>
      </w:r>
    </w:p>
    <w:p w14:paraId="3DFC2132" w14:textId="77777777" w:rsidR="003308D6" w:rsidRPr="00D31F22" w:rsidRDefault="003308D6" w:rsidP="003308D6">
      <w:pPr>
        <w:rPr>
          <w:rFonts w:asciiTheme="majorHAnsi" w:hAnsiTheme="majorHAnsi" w:cstheme="majorHAnsi"/>
          <w:b/>
          <w:bCs/>
          <w:color w:val="3B2963"/>
        </w:rPr>
      </w:pPr>
    </w:p>
    <w:p w14:paraId="63CB64EE" w14:textId="7B03E5BE" w:rsidR="003308D6" w:rsidRPr="00D31F22" w:rsidRDefault="00D31F22" w:rsidP="003308D6">
      <w:pPr>
        <w:rPr>
          <w:rFonts w:asciiTheme="majorHAnsi" w:hAnsiTheme="majorHAnsi" w:cstheme="majorHAnsi"/>
          <w:b/>
          <w:color w:val="3B2963"/>
          <w:sz w:val="61"/>
          <w:szCs w:val="61"/>
        </w:rPr>
      </w:pPr>
      <w:r w:rsidRPr="00D31F22">
        <w:rPr>
          <w:rFonts w:asciiTheme="majorHAnsi" w:hAnsiTheme="majorHAnsi" w:cstheme="majorHAnsi"/>
          <w:b/>
          <w:color w:val="442C79"/>
          <w:spacing w:val="-23"/>
          <w:sz w:val="61"/>
          <w:szCs w:val="61"/>
        </w:rPr>
        <w:t>English</w:t>
      </w:r>
      <w:r w:rsidRPr="00D31F22">
        <w:rPr>
          <w:rFonts w:asciiTheme="majorHAnsi" w:hAnsiTheme="majorHAnsi" w:cstheme="majorHAnsi"/>
          <w:b/>
          <w:color w:val="442C79"/>
          <w:spacing w:val="-40"/>
          <w:sz w:val="61"/>
          <w:szCs w:val="61"/>
        </w:rPr>
        <w:t xml:space="preserve"> </w:t>
      </w:r>
      <w:r w:rsidRPr="00D31F22">
        <w:rPr>
          <w:rFonts w:asciiTheme="majorHAnsi" w:hAnsiTheme="majorHAnsi" w:cstheme="majorHAnsi"/>
          <w:b/>
          <w:color w:val="442C79"/>
          <w:spacing w:val="-2"/>
          <w:sz w:val="61"/>
          <w:szCs w:val="61"/>
        </w:rPr>
        <w:t>Teacher</w:t>
      </w:r>
    </w:p>
    <w:p w14:paraId="0AC0DAD0" w14:textId="21B7D027" w:rsidR="00D31F22" w:rsidRPr="00D31F22" w:rsidRDefault="00D31F22" w:rsidP="00D31F22">
      <w:pPr>
        <w:spacing w:before="186"/>
        <w:rPr>
          <w:rFonts w:asciiTheme="majorHAnsi" w:hAnsiTheme="majorHAnsi" w:cstheme="majorHAnsi"/>
          <w:b/>
          <w:sz w:val="30"/>
        </w:rPr>
      </w:pPr>
      <w:r w:rsidRPr="00D31F22">
        <w:rPr>
          <w:rFonts w:asciiTheme="majorHAnsi" w:hAnsiTheme="majorHAnsi" w:cstheme="majorHAnsi"/>
          <w:b/>
          <w:color w:val="442C79"/>
          <w:spacing w:val="-2"/>
          <w:sz w:val="30"/>
        </w:rPr>
        <w:t>Grade:</w:t>
      </w:r>
      <w:r>
        <w:rPr>
          <w:rFonts w:asciiTheme="majorHAnsi" w:hAnsiTheme="majorHAnsi" w:cstheme="majorHAnsi"/>
          <w:b/>
          <w:color w:val="442C79"/>
          <w:sz w:val="30"/>
        </w:rPr>
        <w:t xml:space="preserve"> </w:t>
      </w:r>
      <w:r>
        <w:rPr>
          <w:rFonts w:asciiTheme="majorHAnsi" w:hAnsiTheme="majorHAnsi" w:cstheme="majorHAnsi"/>
          <w:b/>
          <w:color w:val="442C79"/>
          <w:sz w:val="30"/>
        </w:rPr>
        <w:tab/>
      </w:r>
      <w:r w:rsidRPr="00D31F22">
        <w:rPr>
          <w:rFonts w:asciiTheme="majorHAnsi" w:hAnsiTheme="majorHAnsi" w:cstheme="majorHAnsi"/>
          <w:b/>
          <w:color w:val="442C79"/>
          <w:spacing w:val="-8"/>
          <w:sz w:val="30"/>
        </w:rPr>
        <w:t>Main</w:t>
      </w:r>
      <w:r w:rsidRPr="00D31F22">
        <w:rPr>
          <w:rFonts w:asciiTheme="majorHAnsi" w:hAnsiTheme="majorHAnsi" w:cstheme="majorHAnsi"/>
          <w:b/>
          <w:color w:val="442C79"/>
          <w:spacing w:val="-5"/>
          <w:sz w:val="30"/>
        </w:rPr>
        <w:t xml:space="preserve"> </w:t>
      </w:r>
      <w:r w:rsidRPr="00D31F22">
        <w:rPr>
          <w:rFonts w:asciiTheme="majorHAnsi" w:hAnsiTheme="majorHAnsi" w:cstheme="majorHAnsi"/>
          <w:b/>
          <w:color w:val="442C79"/>
          <w:spacing w:val="-8"/>
          <w:sz w:val="30"/>
        </w:rPr>
        <w:t>Teaching</w:t>
      </w:r>
      <w:r w:rsidRPr="00D31F22">
        <w:rPr>
          <w:rFonts w:asciiTheme="majorHAnsi" w:hAnsiTheme="majorHAnsi" w:cstheme="majorHAnsi"/>
          <w:b/>
          <w:color w:val="442C79"/>
          <w:spacing w:val="-5"/>
          <w:sz w:val="30"/>
        </w:rPr>
        <w:t xml:space="preserve"> </w:t>
      </w:r>
      <w:r w:rsidRPr="00D31F22">
        <w:rPr>
          <w:rFonts w:asciiTheme="majorHAnsi" w:hAnsiTheme="majorHAnsi" w:cstheme="majorHAnsi"/>
          <w:b/>
          <w:color w:val="442C79"/>
          <w:spacing w:val="-8"/>
          <w:sz w:val="30"/>
        </w:rPr>
        <w:t>Scale</w:t>
      </w:r>
      <w:r w:rsidRPr="00D31F22">
        <w:rPr>
          <w:rFonts w:asciiTheme="majorHAnsi" w:hAnsiTheme="majorHAnsi" w:cstheme="majorHAnsi"/>
          <w:b/>
          <w:color w:val="442C79"/>
          <w:spacing w:val="-4"/>
          <w:sz w:val="30"/>
        </w:rPr>
        <w:t xml:space="preserve"> </w:t>
      </w:r>
      <w:r w:rsidRPr="00D31F22">
        <w:rPr>
          <w:rFonts w:asciiTheme="majorHAnsi" w:hAnsiTheme="majorHAnsi" w:cstheme="majorHAnsi"/>
          <w:b/>
          <w:color w:val="442C79"/>
          <w:spacing w:val="-8"/>
          <w:sz w:val="30"/>
        </w:rPr>
        <w:t>/</w:t>
      </w:r>
      <w:r w:rsidRPr="00D31F22">
        <w:rPr>
          <w:rFonts w:asciiTheme="majorHAnsi" w:hAnsiTheme="majorHAnsi" w:cstheme="majorHAnsi"/>
          <w:b/>
          <w:color w:val="442C79"/>
          <w:spacing w:val="-4"/>
          <w:sz w:val="30"/>
        </w:rPr>
        <w:t xml:space="preserve"> </w:t>
      </w:r>
      <w:r w:rsidRPr="00D31F22">
        <w:rPr>
          <w:rFonts w:asciiTheme="majorHAnsi" w:hAnsiTheme="majorHAnsi" w:cstheme="majorHAnsi"/>
          <w:b/>
          <w:color w:val="442C79"/>
          <w:spacing w:val="-8"/>
          <w:sz w:val="30"/>
        </w:rPr>
        <w:t>Upper</w:t>
      </w:r>
      <w:r w:rsidRPr="00D31F22">
        <w:rPr>
          <w:rFonts w:asciiTheme="majorHAnsi" w:hAnsiTheme="majorHAnsi" w:cstheme="majorHAnsi"/>
          <w:b/>
          <w:color w:val="442C79"/>
          <w:spacing w:val="-3"/>
          <w:sz w:val="30"/>
        </w:rPr>
        <w:t xml:space="preserve"> </w:t>
      </w:r>
      <w:r w:rsidRPr="00D31F22">
        <w:rPr>
          <w:rFonts w:asciiTheme="majorHAnsi" w:hAnsiTheme="majorHAnsi" w:cstheme="majorHAnsi"/>
          <w:b/>
          <w:color w:val="442C79"/>
          <w:spacing w:val="-8"/>
          <w:sz w:val="30"/>
        </w:rPr>
        <w:t>Scale</w:t>
      </w:r>
      <w:r w:rsidRPr="00D31F22">
        <w:rPr>
          <w:rFonts w:asciiTheme="majorHAnsi" w:hAnsiTheme="majorHAnsi" w:cstheme="majorHAnsi"/>
          <w:b/>
          <w:color w:val="442C79"/>
          <w:spacing w:val="-8"/>
          <w:sz w:val="30"/>
        </w:rPr>
        <w:t xml:space="preserve"> </w:t>
      </w:r>
      <w:proofErr w:type="gramStart"/>
      <w:r w:rsidRPr="00D31F22">
        <w:rPr>
          <w:rFonts w:asciiTheme="majorHAnsi" w:hAnsiTheme="majorHAnsi" w:cstheme="majorHAnsi"/>
          <w:b/>
          <w:color w:val="442C79"/>
          <w:spacing w:val="-8"/>
          <w:sz w:val="30"/>
        </w:rPr>
        <w:t>Plus</w:t>
      </w:r>
      <w:proofErr w:type="gramEnd"/>
      <w:r w:rsidRPr="00D31F22">
        <w:rPr>
          <w:rFonts w:asciiTheme="majorHAnsi" w:hAnsiTheme="majorHAnsi" w:cstheme="majorHAnsi"/>
          <w:b/>
          <w:color w:val="442C79"/>
          <w:spacing w:val="-8"/>
          <w:sz w:val="30"/>
        </w:rPr>
        <w:t xml:space="preserve"> TLR2C</w:t>
      </w:r>
    </w:p>
    <w:p w14:paraId="1AD1B592" w14:textId="77777777" w:rsidR="003308D6" w:rsidRPr="00D31F22" w:rsidRDefault="003308D6" w:rsidP="003308D6">
      <w:pPr>
        <w:rPr>
          <w:rFonts w:asciiTheme="majorHAnsi" w:hAnsiTheme="majorHAnsi" w:cstheme="majorHAnsi"/>
          <w:b/>
          <w:bCs/>
          <w:color w:val="3B2963"/>
        </w:rPr>
      </w:pPr>
    </w:p>
    <w:tbl>
      <w:tblPr>
        <w:tblW w:w="5000" w:type="pct"/>
        <w:tblBorders>
          <w:top w:val="single" w:sz="8" w:space="0" w:color="442C79"/>
          <w:left w:val="single" w:sz="8" w:space="0" w:color="442C79"/>
          <w:bottom w:val="single" w:sz="8" w:space="0" w:color="442C79"/>
          <w:right w:val="single" w:sz="8" w:space="0" w:color="442C79"/>
          <w:insideH w:val="single" w:sz="8" w:space="0" w:color="442C79"/>
          <w:insideV w:val="single" w:sz="8" w:space="0" w:color="442C79"/>
        </w:tblBorders>
        <w:tblCellMar>
          <w:left w:w="0" w:type="dxa"/>
          <w:right w:w="0" w:type="dxa"/>
        </w:tblCellMar>
        <w:tblLook w:val="01E0" w:firstRow="1" w:lastRow="1" w:firstColumn="1" w:lastColumn="1" w:noHBand="0" w:noVBand="0"/>
      </w:tblPr>
      <w:tblGrid>
        <w:gridCol w:w="575"/>
        <w:gridCol w:w="8575"/>
        <w:gridCol w:w="1290"/>
      </w:tblGrid>
      <w:tr w:rsidR="00D31F22" w14:paraId="18E855B2" w14:textId="77777777" w:rsidTr="00D31F22">
        <w:trPr>
          <w:trHeight w:val="565"/>
        </w:trPr>
        <w:tc>
          <w:tcPr>
            <w:tcW w:w="275" w:type="pct"/>
          </w:tcPr>
          <w:p w14:paraId="409F42BA" w14:textId="77777777" w:rsidR="00D31F22" w:rsidRDefault="00D31F22" w:rsidP="00743440">
            <w:pPr>
              <w:pStyle w:val="TableParagraph"/>
              <w:spacing w:line="240" w:lineRule="auto"/>
              <w:rPr>
                <w:b/>
              </w:rPr>
            </w:pPr>
            <w:r>
              <w:rPr>
                <w:b/>
                <w:color w:val="442C79"/>
                <w:spacing w:val="-5"/>
              </w:rPr>
              <w:t>No</w:t>
            </w:r>
          </w:p>
        </w:tc>
        <w:tc>
          <w:tcPr>
            <w:tcW w:w="4107" w:type="pct"/>
          </w:tcPr>
          <w:p w14:paraId="38CFBA01" w14:textId="77777777" w:rsidR="00D31F22" w:rsidRDefault="00D31F22" w:rsidP="00743440">
            <w:pPr>
              <w:pStyle w:val="TableParagraph"/>
              <w:spacing w:line="240" w:lineRule="auto"/>
              <w:rPr>
                <w:b/>
              </w:rPr>
            </w:pPr>
            <w:r>
              <w:rPr>
                <w:b/>
                <w:color w:val="442C79"/>
                <w:spacing w:val="-2"/>
              </w:rPr>
              <w:t>Categories</w:t>
            </w:r>
          </w:p>
        </w:tc>
        <w:tc>
          <w:tcPr>
            <w:tcW w:w="617" w:type="pct"/>
          </w:tcPr>
          <w:p w14:paraId="141F8970" w14:textId="77777777" w:rsidR="00D31F22" w:rsidRDefault="00D31F22" w:rsidP="00743440">
            <w:pPr>
              <w:pStyle w:val="TableParagraph"/>
              <w:ind w:left="195" w:right="122" w:hanging="45"/>
              <w:rPr>
                <w:b/>
              </w:rPr>
            </w:pPr>
            <w:r>
              <w:rPr>
                <w:b/>
                <w:color w:val="442C79"/>
              </w:rPr>
              <w:t>Essential</w:t>
            </w:r>
            <w:r>
              <w:rPr>
                <w:b/>
                <w:color w:val="442C79"/>
                <w:spacing w:val="-13"/>
              </w:rPr>
              <w:t xml:space="preserve"> </w:t>
            </w:r>
            <w:r>
              <w:rPr>
                <w:b/>
                <w:color w:val="442C79"/>
              </w:rPr>
              <w:t xml:space="preserve">/ </w:t>
            </w:r>
            <w:r>
              <w:rPr>
                <w:b/>
                <w:color w:val="442C79"/>
                <w:spacing w:val="-2"/>
              </w:rPr>
              <w:t>Desirable</w:t>
            </w:r>
          </w:p>
        </w:tc>
      </w:tr>
      <w:tr w:rsidR="00D31F22" w14:paraId="53FF0EE4" w14:textId="77777777" w:rsidTr="00D31F22">
        <w:trPr>
          <w:trHeight w:val="305"/>
        </w:trPr>
        <w:tc>
          <w:tcPr>
            <w:tcW w:w="5000" w:type="pct"/>
            <w:gridSpan w:val="3"/>
          </w:tcPr>
          <w:p w14:paraId="242C567F" w14:textId="77777777" w:rsidR="00D31F22" w:rsidRDefault="00D31F22" w:rsidP="00743440">
            <w:pPr>
              <w:pStyle w:val="TableParagraph"/>
              <w:spacing w:line="259" w:lineRule="exact"/>
              <w:rPr>
                <w:b/>
              </w:rPr>
            </w:pPr>
            <w:r>
              <w:rPr>
                <w:b/>
                <w:color w:val="442C79"/>
              </w:rPr>
              <w:t>Qualifications</w:t>
            </w:r>
            <w:r>
              <w:rPr>
                <w:b/>
                <w:color w:val="442C79"/>
                <w:spacing w:val="-12"/>
              </w:rPr>
              <w:t xml:space="preserve"> </w:t>
            </w:r>
            <w:r>
              <w:rPr>
                <w:b/>
                <w:color w:val="442C79"/>
              </w:rPr>
              <w:t>and</w:t>
            </w:r>
            <w:r>
              <w:rPr>
                <w:b/>
                <w:color w:val="442C79"/>
                <w:spacing w:val="-10"/>
              </w:rPr>
              <w:t xml:space="preserve"> </w:t>
            </w:r>
            <w:r>
              <w:rPr>
                <w:b/>
                <w:color w:val="442C79"/>
                <w:spacing w:val="-2"/>
              </w:rPr>
              <w:t>Training</w:t>
            </w:r>
          </w:p>
        </w:tc>
      </w:tr>
      <w:tr w:rsidR="00D31F22" w14:paraId="5E7E0F8A" w14:textId="77777777" w:rsidTr="00D31F22">
        <w:trPr>
          <w:trHeight w:val="305"/>
        </w:trPr>
        <w:tc>
          <w:tcPr>
            <w:tcW w:w="275" w:type="pct"/>
          </w:tcPr>
          <w:p w14:paraId="7AEB28FA" w14:textId="77777777" w:rsidR="00D31F22" w:rsidRDefault="00D31F22" w:rsidP="00743440">
            <w:pPr>
              <w:pStyle w:val="TableParagraph"/>
            </w:pPr>
            <w:r>
              <w:rPr>
                <w:color w:val="442C79"/>
                <w:spacing w:val="-5"/>
              </w:rPr>
              <w:t>1.</w:t>
            </w:r>
          </w:p>
        </w:tc>
        <w:tc>
          <w:tcPr>
            <w:tcW w:w="4107" w:type="pct"/>
          </w:tcPr>
          <w:p w14:paraId="2A8FEB18" w14:textId="77777777" w:rsidR="00D31F22" w:rsidRDefault="00D31F22" w:rsidP="00743440">
            <w:pPr>
              <w:pStyle w:val="TableParagraph"/>
            </w:pPr>
            <w:r>
              <w:rPr>
                <w:color w:val="442C79"/>
              </w:rPr>
              <w:t>Main</w:t>
            </w:r>
            <w:r>
              <w:rPr>
                <w:color w:val="442C79"/>
                <w:spacing w:val="-5"/>
              </w:rPr>
              <w:t xml:space="preserve"> </w:t>
            </w:r>
            <w:r>
              <w:rPr>
                <w:color w:val="442C79"/>
              </w:rPr>
              <w:t>Teaching</w:t>
            </w:r>
            <w:r>
              <w:rPr>
                <w:color w:val="442C79"/>
                <w:spacing w:val="-5"/>
              </w:rPr>
              <w:t xml:space="preserve"> </w:t>
            </w:r>
            <w:r>
              <w:rPr>
                <w:color w:val="442C79"/>
              </w:rPr>
              <w:t>Scale</w:t>
            </w:r>
            <w:r>
              <w:rPr>
                <w:color w:val="442C79"/>
                <w:spacing w:val="-5"/>
              </w:rPr>
              <w:t xml:space="preserve"> </w:t>
            </w:r>
            <w:r>
              <w:rPr>
                <w:color w:val="442C79"/>
              </w:rPr>
              <w:t>/</w:t>
            </w:r>
            <w:r>
              <w:rPr>
                <w:color w:val="442C79"/>
                <w:spacing w:val="-6"/>
              </w:rPr>
              <w:t xml:space="preserve"> </w:t>
            </w:r>
            <w:r>
              <w:rPr>
                <w:color w:val="442C79"/>
              </w:rPr>
              <w:t>Upper</w:t>
            </w:r>
            <w:r>
              <w:rPr>
                <w:color w:val="442C79"/>
                <w:spacing w:val="-4"/>
              </w:rPr>
              <w:t xml:space="preserve"> </w:t>
            </w:r>
            <w:r>
              <w:rPr>
                <w:color w:val="442C79"/>
                <w:spacing w:val="-2"/>
              </w:rPr>
              <w:t>Scale</w:t>
            </w:r>
          </w:p>
        </w:tc>
        <w:tc>
          <w:tcPr>
            <w:tcW w:w="617" w:type="pct"/>
          </w:tcPr>
          <w:p w14:paraId="6E3ABD53" w14:textId="77777777" w:rsidR="00D31F22" w:rsidRDefault="00D31F22" w:rsidP="00743440">
            <w:pPr>
              <w:pStyle w:val="TableParagraph"/>
              <w:ind w:left="18"/>
              <w:jc w:val="center"/>
            </w:pPr>
            <w:r>
              <w:rPr>
                <w:color w:val="442C79"/>
              </w:rPr>
              <w:t>E</w:t>
            </w:r>
          </w:p>
        </w:tc>
      </w:tr>
      <w:tr w:rsidR="00D31F22" w14:paraId="7E0C69A6" w14:textId="77777777" w:rsidTr="00D31F22">
        <w:trPr>
          <w:trHeight w:val="305"/>
        </w:trPr>
        <w:tc>
          <w:tcPr>
            <w:tcW w:w="275" w:type="pct"/>
          </w:tcPr>
          <w:p w14:paraId="2526FAAD" w14:textId="77777777" w:rsidR="00D31F22" w:rsidRDefault="00D31F22" w:rsidP="00743440">
            <w:pPr>
              <w:pStyle w:val="TableParagraph"/>
            </w:pPr>
            <w:r>
              <w:rPr>
                <w:color w:val="442C79"/>
                <w:spacing w:val="-5"/>
              </w:rPr>
              <w:t>2.</w:t>
            </w:r>
          </w:p>
        </w:tc>
        <w:tc>
          <w:tcPr>
            <w:tcW w:w="4107" w:type="pct"/>
          </w:tcPr>
          <w:p w14:paraId="636B74A5" w14:textId="77777777" w:rsidR="00D31F22" w:rsidRDefault="00D31F22" w:rsidP="00743440">
            <w:pPr>
              <w:pStyle w:val="TableParagraph"/>
            </w:pPr>
            <w:r>
              <w:rPr>
                <w:color w:val="442C79"/>
              </w:rPr>
              <w:t>Child</w:t>
            </w:r>
            <w:r>
              <w:rPr>
                <w:color w:val="442C79"/>
                <w:spacing w:val="-8"/>
              </w:rPr>
              <w:t xml:space="preserve"> </w:t>
            </w:r>
            <w:r>
              <w:rPr>
                <w:color w:val="442C79"/>
              </w:rPr>
              <w:t>Care/NVQ/</w:t>
            </w:r>
            <w:r>
              <w:rPr>
                <w:color w:val="442C79"/>
                <w:spacing w:val="-8"/>
              </w:rPr>
              <w:t xml:space="preserve"> </w:t>
            </w:r>
            <w:r>
              <w:rPr>
                <w:color w:val="442C79"/>
              </w:rPr>
              <w:t>other</w:t>
            </w:r>
            <w:r>
              <w:rPr>
                <w:color w:val="442C79"/>
                <w:spacing w:val="-7"/>
              </w:rPr>
              <w:t xml:space="preserve"> </w:t>
            </w:r>
            <w:r>
              <w:rPr>
                <w:color w:val="442C79"/>
              </w:rPr>
              <w:t>relevant</w:t>
            </w:r>
            <w:r>
              <w:rPr>
                <w:color w:val="442C79"/>
                <w:spacing w:val="-7"/>
              </w:rPr>
              <w:t xml:space="preserve"> </w:t>
            </w:r>
            <w:r>
              <w:rPr>
                <w:color w:val="442C79"/>
              </w:rPr>
              <w:t>qualification</w:t>
            </w:r>
            <w:r>
              <w:rPr>
                <w:color w:val="442C79"/>
                <w:spacing w:val="-8"/>
              </w:rPr>
              <w:t xml:space="preserve"> </w:t>
            </w:r>
            <w:r>
              <w:rPr>
                <w:color w:val="442C79"/>
              </w:rPr>
              <w:t>(related</w:t>
            </w:r>
            <w:r>
              <w:rPr>
                <w:color w:val="442C79"/>
                <w:spacing w:val="-6"/>
              </w:rPr>
              <w:t xml:space="preserve"> </w:t>
            </w:r>
            <w:r>
              <w:rPr>
                <w:color w:val="442C79"/>
              </w:rPr>
              <w:t>to</w:t>
            </w:r>
            <w:r>
              <w:rPr>
                <w:color w:val="442C79"/>
                <w:spacing w:val="-8"/>
              </w:rPr>
              <w:t xml:space="preserve"> </w:t>
            </w:r>
            <w:r>
              <w:rPr>
                <w:color w:val="442C79"/>
              </w:rPr>
              <w:t>education</w:t>
            </w:r>
            <w:r>
              <w:rPr>
                <w:color w:val="442C79"/>
                <w:spacing w:val="-7"/>
              </w:rPr>
              <w:t xml:space="preserve"> </w:t>
            </w:r>
            <w:r>
              <w:rPr>
                <w:color w:val="442C79"/>
              </w:rPr>
              <w:t>is</w:t>
            </w:r>
            <w:r>
              <w:rPr>
                <w:color w:val="442C79"/>
                <w:spacing w:val="-8"/>
              </w:rPr>
              <w:t xml:space="preserve"> </w:t>
            </w:r>
            <w:r>
              <w:rPr>
                <w:color w:val="442C79"/>
              </w:rPr>
              <w:t>desirable)</w:t>
            </w:r>
            <w:r>
              <w:rPr>
                <w:color w:val="442C79"/>
                <w:spacing w:val="-8"/>
              </w:rPr>
              <w:t xml:space="preserve"> </w:t>
            </w:r>
            <w:r>
              <w:rPr>
                <w:color w:val="442C79"/>
              </w:rPr>
              <w:t>at</w:t>
            </w:r>
            <w:r>
              <w:rPr>
                <w:color w:val="442C79"/>
                <w:spacing w:val="-6"/>
              </w:rPr>
              <w:t xml:space="preserve"> </w:t>
            </w:r>
            <w:r>
              <w:rPr>
                <w:color w:val="442C79"/>
              </w:rPr>
              <w:t>level</w:t>
            </w:r>
            <w:r>
              <w:rPr>
                <w:color w:val="442C79"/>
                <w:spacing w:val="-7"/>
              </w:rPr>
              <w:t xml:space="preserve"> </w:t>
            </w:r>
            <w:r>
              <w:rPr>
                <w:color w:val="442C79"/>
                <w:spacing w:val="-5"/>
              </w:rPr>
              <w:t>1.</w:t>
            </w:r>
          </w:p>
        </w:tc>
        <w:tc>
          <w:tcPr>
            <w:tcW w:w="617" w:type="pct"/>
          </w:tcPr>
          <w:p w14:paraId="2C66C7D1" w14:textId="77777777" w:rsidR="00D31F22" w:rsidRDefault="00D31F22" w:rsidP="00743440">
            <w:pPr>
              <w:pStyle w:val="TableParagraph"/>
              <w:ind w:left="18"/>
              <w:jc w:val="center"/>
            </w:pPr>
            <w:r>
              <w:rPr>
                <w:color w:val="442C79"/>
              </w:rPr>
              <w:t>E</w:t>
            </w:r>
          </w:p>
        </w:tc>
      </w:tr>
      <w:tr w:rsidR="00D31F22" w14:paraId="0F661DFA" w14:textId="77777777" w:rsidTr="00D31F22">
        <w:trPr>
          <w:trHeight w:val="309"/>
        </w:trPr>
        <w:tc>
          <w:tcPr>
            <w:tcW w:w="5000" w:type="pct"/>
            <w:gridSpan w:val="3"/>
          </w:tcPr>
          <w:p w14:paraId="3D3E0582" w14:textId="77777777" w:rsidR="00D31F22" w:rsidRDefault="00D31F22" w:rsidP="00743440">
            <w:pPr>
              <w:pStyle w:val="TableParagraph"/>
              <w:spacing w:line="264" w:lineRule="exact"/>
              <w:rPr>
                <w:b/>
              </w:rPr>
            </w:pPr>
            <w:r>
              <w:rPr>
                <w:b/>
                <w:color w:val="442C79"/>
              </w:rPr>
              <w:t>Knowledge</w:t>
            </w:r>
            <w:r>
              <w:rPr>
                <w:b/>
                <w:color w:val="442C79"/>
                <w:spacing w:val="-9"/>
              </w:rPr>
              <w:t xml:space="preserve"> </w:t>
            </w:r>
            <w:r>
              <w:rPr>
                <w:b/>
                <w:color w:val="442C79"/>
              </w:rPr>
              <w:t>and</w:t>
            </w:r>
            <w:r>
              <w:rPr>
                <w:b/>
                <w:color w:val="442C79"/>
                <w:spacing w:val="-5"/>
              </w:rPr>
              <w:t xml:space="preserve"> </w:t>
            </w:r>
            <w:r>
              <w:rPr>
                <w:b/>
                <w:color w:val="442C79"/>
                <w:spacing w:val="-2"/>
              </w:rPr>
              <w:t>Understanding</w:t>
            </w:r>
          </w:p>
        </w:tc>
      </w:tr>
      <w:tr w:rsidR="00D31F22" w14:paraId="62CF5DB9" w14:textId="77777777" w:rsidTr="00D31F22">
        <w:trPr>
          <w:trHeight w:val="309"/>
        </w:trPr>
        <w:tc>
          <w:tcPr>
            <w:tcW w:w="275" w:type="pct"/>
          </w:tcPr>
          <w:p w14:paraId="5B98B9D0" w14:textId="77777777" w:rsidR="00D31F22" w:rsidRDefault="00D31F22" w:rsidP="00743440">
            <w:pPr>
              <w:pStyle w:val="TableParagraph"/>
              <w:spacing w:line="264" w:lineRule="exact"/>
            </w:pPr>
            <w:r>
              <w:rPr>
                <w:color w:val="442C79"/>
                <w:spacing w:val="-5"/>
              </w:rPr>
              <w:t>1.</w:t>
            </w:r>
          </w:p>
        </w:tc>
        <w:tc>
          <w:tcPr>
            <w:tcW w:w="4107" w:type="pct"/>
          </w:tcPr>
          <w:p w14:paraId="0D1D5109" w14:textId="77777777" w:rsidR="00D31F22" w:rsidRDefault="00D31F22" w:rsidP="00743440">
            <w:pPr>
              <w:pStyle w:val="TableParagraph"/>
              <w:spacing w:line="264" w:lineRule="exact"/>
            </w:pPr>
            <w:r>
              <w:rPr>
                <w:color w:val="442C79"/>
              </w:rPr>
              <w:t>Recent</w:t>
            </w:r>
            <w:r>
              <w:rPr>
                <w:color w:val="442C79"/>
                <w:spacing w:val="-6"/>
              </w:rPr>
              <w:t xml:space="preserve"> </w:t>
            </w:r>
            <w:r>
              <w:rPr>
                <w:color w:val="442C79"/>
              </w:rPr>
              <w:t>and</w:t>
            </w:r>
            <w:r>
              <w:rPr>
                <w:color w:val="442C79"/>
                <w:spacing w:val="-5"/>
              </w:rPr>
              <w:t xml:space="preserve"> </w:t>
            </w:r>
            <w:r>
              <w:rPr>
                <w:color w:val="442C79"/>
              </w:rPr>
              <w:t>relevant</w:t>
            </w:r>
            <w:r>
              <w:rPr>
                <w:color w:val="442C79"/>
                <w:spacing w:val="-6"/>
              </w:rPr>
              <w:t xml:space="preserve"> </w:t>
            </w:r>
            <w:r>
              <w:rPr>
                <w:color w:val="442C79"/>
              </w:rPr>
              <w:t>CPD</w:t>
            </w:r>
            <w:r>
              <w:rPr>
                <w:color w:val="442C79"/>
                <w:spacing w:val="-5"/>
              </w:rPr>
              <w:t xml:space="preserve"> </w:t>
            </w:r>
            <w:r>
              <w:rPr>
                <w:color w:val="442C79"/>
                <w:spacing w:val="-2"/>
              </w:rPr>
              <w:t>activities</w:t>
            </w:r>
          </w:p>
        </w:tc>
        <w:tc>
          <w:tcPr>
            <w:tcW w:w="617" w:type="pct"/>
          </w:tcPr>
          <w:p w14:paraId="38BA6C09" w14:textId="77777777" w:rsidR="00D31F22" w:rsidRDefault="00D31F22" w:rsidP="00743440">
            <w:pPr>
              <w:pStyle w:val="TableParagraph"/>
              <w:spacing w:line="264" w:lineRule="exact"/>
              <w:ind w:left="18"/>
              <w:jc w:val="center"/>
            </w:pPr>
            <w:r>
              <w:rPr>
                <w:color w:val="442C79"/>
              </w:rPr>
              <w:t>E</w:t>
            </w:r>
          </w:p>
        </w:tc>
      </w:tr>
      <w:tr w:rsidR="00D31F22" w14:paraId="511F1AF3" w14:textId="77777777" w:rsidTr="00D31F22">
        <w:trPr>
          <w:trHeight w:val="305"/>
        </w:trPr>
        <w:tc>
          <w:tcPr>
            <w:tcW w:w="275" w:type="pct"/>
          </w:tcPr>
          <w:p w14:paraId="484B74D9" w14:textId="77777777" w:rsidR="00D31F22" w:rsidRDefault="00D31F22" w:rsidP="00743440">
            <w:pPr>
              <w:pStyle w:val="TableParagraph"/>
            </w:pPr>
            <w:r>
              <w:rPr>
                <w:color w:val="442C79"/>
                <w:spacing w:val="-5"/>
              </w:rPr>
              <w:t>2.</w:t>
            </w:r>
          </w:p>
        </w:tc>
        <w:tc>
          <w:tcPr>
            <w:tcW w:w="4107" w:type="pct"/>
          </w:tcPr>
          <w:p w14:paraId="11CE7F3A" w14:textId="77777777" w:rsidR="00D31F22" w:rsidRDefault="00D31F22" w:rsidP="00743440">
            <w:pPr>
              <w:pStyle w:val="TableParagraph"/>
            </w:pPr>
            <w:r>
              <w:rPr>
                <w:color w:val="442C79"/>
              </w:rPr>
              <w:t>Experience</w:t>
            </w:r>
            <w:r>
              <w:rPr>
                <w:color w:val="442C79"/>
                <w:spacing w:val="-4"/>
              </w:rPr>
              <w:t xml:space="preserve"> </w:t>
            </w:r>
            <w:r>
              <w:rPr>
                <w:color w:val="442C79"/>
              </w:rPr>
              <w:t>of</w:t>
            </w:r>
            <w:r>
              <w:rPr>
                <w:color w:val="442C79"/>
                <w:spacing w:val="-4"/>
              </w:rPr>
              <w:t xml:space="preserve"> </w:t>
            </w:r>
            <w:r>
              <w:rPr>
                <w:color w:val="442C79"/>
              </w:rPr>
              <w:t>teaching</w:t>
            </w:r>
            <w:r>
              <w:rPr>
                <w:color w:val="442C79"/>
                <w:spacing w:val="-3"/>
              </w:rPr>
              <w:t xml:space="preserve"> </w:t>
            </w:r>
            <w:r>
              <w:rPr>
                <w:color w:val="442C79"/>
              </w:rPr>
              <w:t>across</w:t>
            </w:r>
            <w:r>
              <w:rPr>
                <w:color w:val="442C79"/>
                <w:spacing w:val="-4"/>
              </w:rPr>
              <w:t xml:space="preserve"> </w:t>
            </w:r>
            <w:r>
              <w:rPr>
                <w:color w:val="442C79"/>
              </w:rPr>
              <w:t>the</w:t>
            </w:r>
            <w:r>
              <w:rPr>
                <w:color w:val="442C79"/>
                <w:spacing w:val="-3"/>
              </w:rPr>
              <w:t xml:space="preserve"> </w:t>
            </w:r>
            <w:r>
              <w:rPr>
                <w:color w:val="442C79"/>
              </w:rPr>
              <w:t>11-16</w:t>
            </w:r>
            <w:r>
              <w:rPr>
                <w:color w:val="442C79"/>
                <w:spacing w:val="-3"/>
              </w:rPr>
              <w:t xml:space="preserve"> </w:t>
            </w:r>
            <w:r>
              <w:rPr>
                <w:color w:val="442C79"/>
              </w:rPr>
              <w:t>age</w:t>
            </w:r>
            <w:r>
              <w:rPr>
                <w:color w:val="442C79"/>
                <w:spacing w:val="-3"/>
              </w:rPr>
              <w:t xml:space="preserve"> </w:t>
            </w:r>
            <w:r>
              <w:rPr>
                <w:color w:val="442C79"/>
                <w:spacing w:val="-4"/>
              </w:rPr>
              <w:t>range</w:t>
            </w:r>
          </w:p>
        </w:tc>
        <w:tc>
          <w:tcPr>
            <w:tcW w:w="617" w:type="pct"/>
          </w:tcPr>
          <w:p w14:paraId="39F3981B" w14:textId="77777777" w:rsidR="00D31F22" w:rsidRDefault="00D31F22" w:rsidP="00743440">
            <w:pPr>
              <w:pStyle w:val="TableParagraph"/>
              <w:ind w:left="18"/>
              <w:jc w:val="center"/>
            </w:pPr>
            <w:r>
              <w:rPr>
                <w:color w:val="442C79"/>
              </w:rPr>
              <w:t>D</w:t>
            </w:r>
          </w:p>
        </w:tc>
      </w:tr>
      <w:tr w:rsidR="00D31F22" w14:paraId="08CB03F1" w14:textId="77777777" w:rsidTr="00D31F22">
        <w:trPr>
          <w:trHeight w:val="565"/>
        </w:trPr>
        <w:tc>
          <w:tcPr>
            <w:tcW w:w="275" w:type="pct"/>
          </w:tcPr>
          <w:p w14:paraId="3159BFA2" w14:textId="77777777" w:rsidR="00D31F22" w:rsidRDefault="00D31F22" w:rsidP="00743440">
            <w:pPr>
              <w:pStyle w:val="TableParagraph"/>
              <w:spacing w:line="240" w:lineRule="auto"/>
            </w:pPr>
            <w:r>
              <w:rPr>
                <w:color w:val="442C79"/>
                <w:spacing w:val="-5"/>
              </w:rPr>
              <w:t>3.</w:t>
            </w:r>
          </w:p>
        </w:tc>
        <w:tc>
          <w:tcPr>
            <w:tcW w:w="4107" w:type="pct"/>
          </w:tcPr>
          <w:p w14:paraId="5B197E25" w14:textId="77777777" w:rsidR="00D31F22" w:rsidRDefault="00D31F22" w:rsidP="00743440">
            <w:pPr>
              <w:pStyle w:val="TableParagraph"/>
            </w:pPr>
            <w:r>
              <w:rPr>
                <w:color w:val="442C79"/>
              </w:rPr>
              <w:t>Proven</w:t>
            </w:r>
            <w:r>
              <w:rPr>
                <w:color w:val="442C79"/>
                <w:spacing w:val="-6"/>
              </w:rPr>
              <w:t xml:space="preserve"> </w:t>
            </w:r>
            <w:r>
              <w:rPr>
                <w:color w:val="442C79"/>
              </w:rPr>
              <w:t>record</w:t>
            </w:r>
            <w:r>
              <w:rPr>
                <w:color w:val="442C79"/>
                <w:spacing w:val="-7"/>
              </w:rPr>
              <w:t xml:space="preserve"> </w:t>
            </w:r>
            <w:r>
              <w:rPr>
                <w:color w:val="442C79"/>
              </w:rPr>
              <w:t>or</w:t>
            </w:r>
            <w:r>
              <w:rPr>
                <w:color w:val="442C79"/>
                <w:spacing w:val="-7"/>
              </w:rPr>
              <w:t xml:space="preserve"> </w:t>
            </w:r>
            <w:r>
              <w:rPr>
                <w:color w:val="442C79"/>
              </w:rPr>
              <w:t>evidence</w:t>
            </w:r>
            <w:r>
              <w:rPr>
                <w:color w:val="442C79"/>
                <w:spacing w:val="-6"/>
              </w:rPr>
              <w:t xml:space="preserve"> </w:t>
            </w:r>
            <w:r>
              <w:rPr>
                <w:color w:val="442C79"/>
              </w:rPr>
              <w:t>from</w:t>
            </w:r>
            <w:r>
              <w:rPr>
                <w:color w:val="442C79"/>
                <w:spacing w:val="-7"/>
              </w:rPr>
              <w:t xml:space="preserve"> </w:t>
            </w:r>
            <w:r>
              <w:rPr>
                <w:color w:val="442C79"/>
              </w:rPr>
              <w:t>teaching</w:t>
            </w:r>
            <w:r>
              <w:rPr>
                <w:color w:val="442C79"/>
                <w:spacing w:val="-6"/>
              </w:rPr>
              <w:t xml:space="preserve"> </w:t>
            </w:r>
            <w:r>
              <w:rPr>
                <w:color w:val="442C79"/>
              </w:rPr>
              <w:t>practice</w:t>
            </w:r>
            <w:r>
              <w:rPr>
                <w:color w:val="442C79"/>
                <w:spacing w:val="-7"/>
              </w:rPr>
              <w:t xml:space="preserve"> </w:t>
            </w:r>
            <w:r>
              <w:rPr>
                <w:color w:val="442C79"/>
              </w:rPr>
              <w:t>of</w:t>
            </w:r>
            <w:r>
              <w:rPr>
                <w:color w:val="442C79"/>
                <w:spacing w:val="-7"/>
              </w:rPr>
              <w:t xml:space="preserve"> </w:t>
            </w:r>
            <w:r>
              <w:rPr>
                <w:color w:val="442C79"/>
              </w:rPr>
              <w:t>potential</w:t>
            </w:r>
            <w:r>
              <w:rPr>
                <w:color w:val="442C79"/>
                <w:spacing w:val="-7"/>
              </w:rPr>
              <w:t xml:space="preserve"> </w:t>
            </w:r>
            <w:r>
              <w:rPr>
                <w:color w:val="442C79"/>
              </w:rPr>
              <w:t>to</w:t>
            </w:r>
            <w:r>
              <w:rPr>
                <w:color w:val="442C79"/>
                <w:spacing w:val="-7"/>
              </w:rPr>
              <w:t xml:space="preserve"> </w:t>
            </w:r>
            <w:r>
              <w:rPr>
                <w:color w:val="442C79"/>
              </w:rPr>
              <w:t>help</w:t>
            </w:r>
            <w:r>
              <w:rPr>
                <w:color w:val="442C79"/>
                <w:spacing w:val="-7"/>
              </w:rPr>
              <w:t xml:space="preserve"> </w:t>
            </w:r>
            <w:r>
              <w:rPr>
                <w:color w:val="442C79"/>
              </w:rPr>
              <w:t>students</w:t>
            </w:r>
            <w:r>
              <w:rPr>
                <w:color w:val="442C79"/>
                <w:spacing w:val="-6"/>
              </w:rPr>
              <w:t xml:space="preserve"> </w:t>
            </w:r>
            <w:r>
              <w:rPr>
                <w:color w:val="442C79"/>
              </w:rPr>
              <w:t>reach</w:t>
            </w:r>
            <w:r>
              <w:rPr>
                <w:color w:val="442C79"/>
                <w:spacing w:val="-6"/>
              </w:rPr>
              <w:t xml:space="preserve"> </w:t>
            </w:r>
            <w:r>
              <w:rPr>
                <w:color w:val="442C79"/>
              </w:rPr>
              <w:t>high standards of learning and achievement</w:t>
            </w:r>
          </w:p>
        </w:tc>
        <w:tc>
          <w:tcPr>
            <w:tcW w:w="617" w:type="pct"/>
          </w:tcPr>
          <w:p w14:paraId="7C09388A" w14:textId="77777777" w:rsidR="00D31F22" w:rsidRDefault="00D31F22" w:rsidP="00743440">
            <w:pPr>
              <w:pStyle w:val="TableParagraph"/>
              <w:spacing w:line="240" w:lineRule="auto"/>
              <w:ind w:left="19"/>
              <w:jc w:val="center"/>
            </w:pPr>
            <w:r>
              <w:rPr>
                <w:color w:val="442C79"/>
              </w:rPr>
              <w:t>E</w:t>
            </w:r>
          </w:p>
        </w:tc>
      </w:tr>
      <w:tr w:rsidR="00D31F22" w14:paraId="3298390C" w14:textId="77777777" w:rsidTr="00D31F22">
        <w:trPr>
          <w:trHeight w:val="305"/>
        </w:trPr>
        <w:tc>
          <w:tcPr>
            <w:tcW w:w="275" w:type="pct"/>
          </w:tcPr>
          <w:p w14:paraId="6F62E720" w14:textId="77777777" w:rsidR="00D31F22" w:rsidRDefault="00D31F22" w:rsidP="00743440">
            <w:pPr>
              <w:pStyle w:val="TableParagraph"/>
            </w:pPr>
            <w:r>
              <w:rPr>
                <w:color w:val="442C79"/>
                <w:spacing w:val="-5"/>
              </w:rPr>
              <w:t>4.</w:t>
            </w:r>
          </w:p>
        </w:tc>
        <w:tc>
          <w:tcPr>
            <w:tcW w:w="4107" w:type="pct"/>
          </w:tcPr>
          <w:p w14:paraId="4049A7C4" w14:textId="77777777" w:rsidR="00D31F22" w:rsidRDefault="00D31F22" w:rsidP="00743440">
            <w:pPr>
              <w:pStyle w:val="TableParagraph"/>
            </w:pPr>
            <w:r>
              <w:rPr>
                <w:color w:val="442C79"/>
              </w:rPr>
              <w:t>Consistently</w:t>
            </w:r>
            <w:r>
              <w:rPr>
                <w:color w:val="442C79"/>
                <w:spacing w:val="-9"/>
              </w:rPr>
              <w:t xml:space="preserve"> </w:t>
            </w:r>
            <w:r>
              <w:rPr>
                <w:color w:val="442C79"/>
              </w:rPr>
              <w:t>good/outstanding</w:t>
            </w:r>
            <w:r>
              <w:rPr>
                <w:color w:val="442C79"/>
                <w:spacing w:val="-7"/>
              </w:rPr>
              <w:t xml:space="preserve"> </w:t>
            </w:r>
            <w:r>
              <w:rPr>
                <w:color w:val="442C79"/>
              </w:rPr>
              <w:t>teacher</w:t>
            </w:r>
            <w:r>
              <w:rPr>
                <w:color w:val="442C79"/>
                <w:spacing w:val="-7"/>
              </w:rPr>
              <w:t xml:space="preserve"> </w:t>
            </w:r>
            <w:r>
              <w:rPr>
                <w:color w:val="442C79"/>
              </w:rPr>
              <w:t>as</w:t>
            </w:r>
            <w:r>
              <w:rPr>
                <w:color w:val="442C79"/>
                <w:spacing w:val="-7"/>
              </w:rPr>
              <w:t xml:space="preserve"> </w:t>
            </w:r>
            <w:r>
              <w:rPr>
                <w:color w:val="442C79"/>
              </w:rPr>
              <w:t>measured</w:t>
            </w:r>
            <w:r>
              <w:rPr>
                <w:color w:val="442C79"/>
                <w:spacing w:val="-7"/>
              </w:rPr>
              <w:t xml:space="preserve"> </w:t>
            </w:r>
            <w:r>
              <w:rPr>
                <w:color w:val="442C79"/>
              </w:rPr>
              <w:t>by</w:t>
            </w:r>
            <w:r>
              <w:rPr>
                <w:color w:val="442C79"/>
                <w:spacing w:val="-6"/>
              </w:rPr>
              <w:t xml:space="preserve"> </w:t>
            </w:r>
            <w:r>
              <w:rPr>
                <w:color w:val="442C79"/>
              </w:rPr>
              <w:t>student</w:t>
            </w:r>
            <w:r>
              <w:rPr>
                <w:color w:val="442C79"/>
                <w:spacing w:val="-6"/>
              </w:rPr>
              <w:t xml:space="preserve"> </w:t>
            </w:r>
            <w:r>
              <w:rPr>
                <w:color w:val="442C79"/>
                <w:spacing w:val="-2"/>
              </w:rPr>
              <w:t>outcomes</w:t>
            </w:r>
          </w:p>
        </w:tc>
        <w:tc>
          <w:tcPr>
            <w:tcW w:w="617" w:type="pct"/>
          </w:tcPr>
          <w:p w14:paraId="64B5EED4" w14:textId="77777777" w:rsidR="00D31F22" w:rsidRDefault="00D31F22" w:rsidP="00743440">
            <w:pPr>
              <w:pStyle w:val="TableParagraph"/>
              <w:ind w:left="19"/>
              <w:jc w:val="center"/>
            </w:pPr>
            <w:r>
              <w:rPr>
                <w:color w:val="442C79"/>
              </w:rPr>
              <w:t>E</w:t>
            </w:r>
          </w:p>
        </w:tc>
      </w:tr>
      <w:tr w:rsidR="00D31F22" w14:paraId="3137C9B8" w14:textId="77777777" w:rsidTr="00D31F22">
        <w:trPr>
          <w:trHeight w:val="305"/>
        </w:trPr>
        <w:tc>
          <w:tcPr>
            <w:tcW w:w="275" w:type="pct"/>
          </w:tcPr>
          <w:p w14:paraId="14D148C5" w14:textId="77777777" w:rsidR="00D31F22" w:rsidRDefault="00D31F22" w:rsidP="00743440">
            <w:pPr>
              <w:pStyle w:val="TableParagraph"/>
            </w:pPr>
            <w:r>
              <w:rPr>
                <w:color w:val="442C79"/>
                <w:spacing w:val="-5"/>
              </w:rPr>
              <w:t>5.</w:t>
            </w:r>
          </w:p>
        </w:tc>
        <w:tc>
          <w:tcPr>
            <w:tcW w:w="4107" w:type="pct"/>
          </w:tcPr>
          <w:p w14:paraId="3BE16504" w14:textId="77777777" w:rsidR="00D31F22" w:rsidRDefault="00D31F22" w:rsidP="00743440">
            <w:pPr>
              <w:pStyle w:val="TableParagraph"/>
            </w:pPr>
            <w:r>
              <w:rPr>
                <w:color w:val="442C79"/>
              </w:rPr>
              <w:t>Knowledge</w:t>
            </w:r>
            <w:r>
              <w:rPr>
                <w:color w:val="442C79"/>
                <w:spacing w:val="-6"/>
              </w:rPr>
              <w:t xml:space="preserve"> </w:t>
            </w:r>
            <w:r>
              <w:rPr>
                <w:color w:val="442C79"/>
              </w:rPr>
              <w:t>and</w:t>
            </w:r>
            <w:r>
              <w:rPr>
                <w:color w:val="442C79"/>
                <w:spacing w:val="-7"/>
              </w:rPr>
              <w:t xml:space="preserve"> </w:t>
            </w:r>
            <w:r>
              <w:rPr>
                <w:color w:val="442C79"/>
              </w:rPr>
              <w:t>understanding</w:t>
            </w:r>
            <w:r>
              <w:rPr>
                <w:color w:val="442C79"/>
                <w:spacing w:val="-7"/>
              </w:rPr>
              <w:t xml:space="preserve"> </w:t>
            </w:r>
            <w:r>
              <w:rPr>
                <w:color w:val="442C79"/>
              </w:rPr>
              <w:t>of</w:t>
            </w:r>
            <w:r>
              <w:rPr>
                <w:color w:val="442C79"/>
                <w:spacing w:val="-6"/>
              </w:rPr>
              <w:t xml:space="preserve"> </w:t>
            </w:r>
            <w:r>
              <w:rPr>
                <w:color w:val="442C79"/>
              </w:rPr>
              <w:t>strategies</w:t>
            </w:r>
            <w:r>
              <w:rPr>
                <w:color w:val="442C79"/>
                <w:spacing w:val="38"/>
              </w:rPr>
              <w:t xml:space="preserve"> </w:t>
            </w:r>
            <w:r>
              <w:rPr>
                <w:color w:val="442C79"/>
              </w:rPr>
              <w:t>to</w:t>
            </w:r>
            <w:r>
              <w:rPr>
                <w:color w:val="442C79"/>
                <w:spacing w:val="-7"/>
              </w:rPr>
              <w:t xml:space="preserve"> </w:t>
            </w:r>
            <w:r>
              <w:rPr>
                <w:color w:val="442C79"/>
              </w:rPr>
              <w:t>safeguard</w:t>
            </w:r>
            <w:r>
              <w:rPr>
                <w:color w:val="442C79"/>
                <w:spacing w:val="-6"/>
              </w:rPr>
              <w:t xml:space="preserve"> </w:t>
            </w:r>
            <w:r>
              <w:rPr>
                <w:color w:val="442C79"/>
              </w:rPr>
              <w:t>students</w:t>
            </w:r>
            <w:r>
              <w:rPr>
                <w:color w:val="442C79"/>
                <w:spacing w:val="-6"/>
              </w:rPr>
              <w:t xml:space="preserve"> </w:t>
            </w:r>
            <w:r>
              <w:rPr>
                <w:color w:val="442C79"/>
              </w:rPr>
              <w:t>and</w:t>
            </w:r>
            <w:r>
              <w:rPr>
                <w:color w:val="442C79"/>
                <w:spacing w:val="-7"/>
              </w:rPr>
              <w:t xml:space="preserve"> </w:t>
            </w:r>
            <w:r>
              <w:rPr>
                <w:color w:val="442C79"/>
                <w:spacing w:val="-2"/>
              </w:rPr>
              <w:t>staff</w:t>
            </w:r>
          </w:p>
        </w:tc>
        <w:tc>
          <w:tcPr>
            <w:tcW w:w="617" w:type="pct"/>
          </w:tcPr>
          <w:p w14:paraId="50ED0DD0" w14:textId="77777777" w:rsidR="00D31F22" w:rsidRDefault="00D31F22" w:rsidP="00743440">
            <w:pPr>
              <w:pStyle w:val="TableParagraph"/>
              <w:ind w:left="19"/>
              <w:jc w:val="center"/>
            </w:pPr>
            <w:r>
              <w:rPr>
                <w:color w:val="442C79"/>
              </w:rPr>
              <w:t>E</w:t>
            </w:r>
          </w:p>
        </w:tc>
      </w:tr>
      <w:tr w:rsidR="00D31F22" w14:paraId="4DB13A81" w14:textId="77777777" w:rsidTr="00D31F22">
        <w:trPr>
          <w:trHeight w:val="305"/>
        </w:trPr>
        <w:tc>
          <w:tcPr>
            <w:tcW w:w="275" w:type="pct"/>
          </w:tcPr>
          <w:p w14:paraId="44425390" w14:textId="77777777" w:rsidR="00D31F22" w:rsidRDefault="00D31F22" w:rsidP="00743440">
            <w:pPr>
              <w:pStyle w:val="TableParagraph"/>
            </w:pPr>
            <w:r>
              <w:rPr>
                <w:color w:val="442C79"/>
                <w:spacing w:val="-5"/>
              </w:rPr>
              <w:t>6.</w:t>
            </w:r>
          </w:p>
        </w:tc>
        <w:tc>
          <w:tcPr>
            <w:tcW w:w="4107" w:type="pct"/>
          </w:tcPr>
          <w:p w14:paraId="3F8C8C3C" w14:textId="77777777" w:rsidR="00D31F22" w:rsidRDefault="00D31F22" w:rsidP="00743440">
            <w:pPr>
              <w:pStyle w:val="TableParagraph"/>
            </w:pPr>
            <w:r>
              <w:rPr>
                <w:color w:val="442C79"/>
              </w:rPr>
              <w:t>Understanding</w:t>
            </w:r>
            <w:r>
              <w:rPr>
                <w:color w:val="442C79"/>
                <w:spacing w:val="-6"/>
              </w:rPr>
              <w:t xml:space="preserve"> </w:t>
            </w:r>
            <w:r>
              <w:rPr>
                <w:color w:val="442C79"/>
              </w:rPr>
              <w:t>and</w:t>
            </w:r>
            <w:r>
              <w:rPr>
                <w:color w:val="442C79"/>
                <w:spacing w:val="-6"/>
              </w:rPr>
              <w:t xml:space="preserve"> </w:t>
            </w:r>
            <w:r>
              <w:rPr>
                <w:color w:val="442C79"/>
              </w:rPr>
              <w:t>use</w:t>
            </w:r>
            <w:r>
              <w:rPr>
                <w:color w:val="442C79"/>
                <w:spacing w:val="-6"/>
              </w:rPr>
              <w:t xml:space="preserve"> </w:t>
            </w:r>
            <w:r>
              <w:rPr>
                <w:color w:val="442C79"/>
              </w:rPr>
              <w:t>of</w:t>
            </w:r>
            <w:r>
              <w:rPr>
                <w:color w:val="442C79"/>
                <w:spacing w:val="-6"/>
              </w:rPr>
              <w:t xml:space="preserve"> </w:t>
            </w:r>
            <w:r>
              <w:rPr>
                <w:color w:val="442C79"/>
              </w:rPr>
              <w:t>strategies</w:t>
            </w:r>
            <w:r>
              <w:rPr>
                <w:color w:val="442C79"/>
                <w:spacing w:val="-5"/>
              </w:rPr>
              <w:t xml:space="preserve"> </w:t>
            </w:r>
            <w:r>
              <w:rPr>
                <w:color w:val="442C79"/>
              </w:rPr>
              <w:t>to</w:t>
            </w:r>
            <w:r>
              <w:rPr>
                <w:color w:val="442C79"/>
                <w:spacing w:val="-6"/>
              </w:rPr>
              <w:t xml:space="preserve"> </w:t>
            </w:r>
            <w:r>
              <w:rPr>
                <w:color w:val="442C79"/>
              </w:rPr>
              <w:t>raise</w:t>
            </w:r>
            <w:r>
              <w:rPr>
                <w:color w:val="442C79"/>
                <w:spacing w:val="-5"/>
              </w:rPr>
              <w:t xml:space="preserve"> </w:t>
            </w:r>
            <w:r>
              <w:rPr>
                <w:color w:val="442C79"/>
                <w:spacing w:val="-2"/>
              </w:rPr>
              <w:t>achievement</w:t>
            </w:r>
          </w:p>
        </w:tc>
        <w:tc>
          <w:tcPr>
            <w:tcW w:w="617" w:type="pct"/>
          </w:tcPr>
          <w:p w14:paraId="0DECBA3C" w14:textId="77777777" w:rsidR="00D31F22" w:rsidRDefault="00D31F22" w:rsidP="00743440">
            <w:pPr>
              <w:pStyle w:val="TableParagraph"/>
              <w:ind w:left="19"/>
              <w:jc w:val="center"/>
            </w:pPr>
            <w:r>
              <w:rPr>
                <w:color w:val="442C79"/>
              </w:rPr>
              <w:t>E</w:t>
            </w:r>
          </w:p>
        </w:tc>
      </w:tr>
      <w:tr w:rsidR="00D31F22" w14:paraId="745AF6AC" w14:textId="77777777" w:rsidTr="00D31F22">
        <w:trPr>
          <w:trHeight w:val="305"/>
        </w:trPr>
        <w:tc>
          <w:tcPr>
            <w:tcW w:w="275" w:type="pct"/>
          </w:tcPr>
          <w:p w14:paraId="231E553C" w14:textId="77777777" w:rsidR="00D31F22" w:rsidRDefault="00D31F22" w:rsidP="00743440">
            <w:pPr>
              <w:pStyle w:val="TableParagraph"/>
            </w:pPr>
            <w:r>
              <w:rPr>
                <w:color w:val="442C79"/>
                <w:spacing w:val="-5"/>
              </w:rPr>
              <w:t>7.</w:t>
            </w:r>
          </w:p>
        </w:tc>
        <w:tc>
          <w:tcPr>
            <w:tcW w:w="4107" w:type="pct"/>
          </w:tcPr>
          <w:p w14:paraId="5DB8A7A0" w14:textId="77777777" w:rsidR="00D31F22" w:rsidRDefault="00D31F22" w:rsidP="00743440">
            <w:pPr>
              <w:pStyle w:val="TableParagraph"/>
            </w:pPr>
            <w:r>
              <w:rPr>
                <w:color w:val="442C79"/>
              </w:rPr>
              <w:t>High</w:t>
            </w:r>
            <w:r>
              <w:rPr>
                <w:color w:val="442C79"/>
                <w:spacing w:val="-6"/>
              </w:rPr>
              <w:t xml:space="preserve"> </w:t>
            </w:r>
            <w:r>
              <w:rPr>
                <w:color w:val="442C79"/>
              </w:rPr>
              <w:t>standard</w:t>
            </w:r>
            <w:r>
              <w:rPr>
                <w:color w:val="442C79"/>
                <w:spacing w:val="-6"/>
              </w:rPr>
              <w:t xml:space="preserve"> </w:t>
            </w:r>
            <w:r>
              <w:rPr>
                <w:color w:val="442C79"/>
              </w:rPr>
              <w:t>of</w:t>
            </w:r>
            <w:r>
              <w:rPr>
                <w:color w:val="442C79"/>
                <w:spacing w:val="-6"/>
              </w:rPr>
              <w:t xml:space="preserve"> </w:t>
            </w:r>
            <w:r>
              <w:rPr>
                <w:color w:val="442C79"/>
              </w:rPr>
              <w:t>subject</w:t>
            </w:r>
            <w:r>
              <w:rPr>
                <w:color w:val="442C79"/>
                <w:spacing w:val="-5"/>
              </w:rPr>
              <w:t xml:space="preserve"> </w:t>
            </w:r>
            <w:r>
              <w:rPr>
                <w:color w:val="442C79"/>
                <w:spacing w:val="-2"/>
              </w:rPr>
              <w:t>knowledge</w:t>
            </w:r>
          </w:p>
        </w:tc>
        <w:tc>
          <w:tcPr>
            <w:tcW w:w="617" w:type="pct"/>
          </w:tcPr>
          <w:p w14:paraId="1003943F" w14:textId="77777777" w:rsidR="00D31F22" w:rsidRDefault="00D31F22" w:rsidP="00743440">
            <w:pPr>
              <w:pStyle w:val="TableParagraph"/>
              <w:ind w:left="19"/>
              <w:jc w:val="center"/>
            </w:pPr>
            <w:r>
              <w:rPr>
                <w:color w:val="442C79"/>
              </w:rPr>
              <w:t>E</w:t>
            </w:r>
          </w:p>
        </w:tc>
      </w:tr>
      <w:tr w:rsidR="00D31F22" w14:paraId="047086FF" w14:textId="77777777" w:rsidTr="00D31F22">
        <w:trPr>
          <w:trHeight w:val="305"/>
        </w:trPr>
        <w:tc>
          <w:tcPr>
            <w:tcW w:w="275" w:type="pct"/>
          </w:tcPr>
          <w:p w14:paraId="60B610C1" w14:textId="77777777" w:rsidR="00D31F22" w:rsidRDefault="00D31F22" w:rsidP="00743440">
            <w:pPr>
              <w:pStyle w:val="TableParagraph"/>
            </w:pPr>
            <w:r>
              <w:rPr>
                <w:color w:val="442C79"/>
                <w:spacing w:val="-5"/>
              </w:rPr>
              <w:t>8.</w:t>
            </w:r>
          </w:p>
        </w:tc>
        <w:tc>
          <w:tcPr>
            <w:tcW w:w="4107" w:type="pct"/>
          </w:tcPr>
          <w:p w14:paraId="43ADA816" w14:textId="77777777" w:rsidR="00D31F22" w:rsidRDefault="00D31F22" w:rsidP="00743440">
            <w:pPr>
              <w:pStyle w:val="TableParagraph"/>
            </w:pPr>
            <w:r>
              <w:rPr>
                <w:color w:val="442C79"/>
              </w:rPr>
              <w:t>Knowledge</w:t>
            </w:r>
            <w:r>
              <w:rPr>
                <w:color w:val="442C79"/>
                <w:spacing w:val="-6"/>
              </w:rPr>
              <w:t xml:space="preserve"> </w:t>
            </w:r>
            <w:r>
              <w:rPr>
                <w:color w:val="442C79"/>
              </w:rPr>
              <w:t>of</w:t>
            </w:r>
            <w:r>
              <w:rPr>
                <w:color w:val="442C79"/>
                <w:spacing w:val="-5"/>
              </w:rPr>
              <w:t xml:space="preserve"> </w:t>
            </w:r>
            <w:r>
              <w:rPr>
                <w:color w:val="442C79"/>
              </w:rPr>
              <w:t>current</w:t>
            </w:r>
            <w:r>
              <w:rPr>
                <w:color w:val="442C79"/>
                <w:spacing w:val="-4"/>
              </w:rPr>
              <w:t xml:space="preserve"> </w:t>
            </w:r>
            <w:r>
              <w:rPr>
                <w:color w:val="442C79"/>
              </w:rPr>
              <w:t>developments</w:t>
            </w:r>
            <w:r>
              <w:rPr>
                <w:color w:val="442C79"/>
                <w:spacing w:val="-3"/>
              </w:rPr>
              <w:t xml:space="preserve"> </w:t>
            </w:r>
            <w:r>
              <w:rPr>
                <w:color w:val="442C79"/>
              </w:rPr>
              <w:t>in</w:t>
            </w:r>
            <w:r>
              <w:rPr>
                <w:color w:val="442C79"/>
                <w:spacing w:val="-5"/>
              </w:rPr>
              <w:t xml:space="preserve"> </w:t>
            </w:r>
            <w:r>
              <w:rPr>
                <w:color w:val="442C79"/>
              </w:rPr>
              <w:t>teaching</w:t>
            </w:r>
            <w:r>
              <w:rPr>
                <w:color w:val="442C79"/>
                <w:spacing w:val="-4"/>
              </w:rPr>
              <w:t xml:space="preserve"> </w:t>
            </w:r>
            <w:r>
              <w:rPr>
                <w:color w:val="442C79"/>
              </w:rPr>
              <w:t>and</w:t>
            </w:r>
            <w:r>
              <w:rPr>
                <w:color w:val="442C79"/>
                <w:spacing w:val="-4"/>
              </w:rPr>
              <w:t xml:space="preserve"> </w:t>
            </w:r>
            <w:r>
              <w:rPr>
                <w:color w:val="442C79"/>
                <w:spacing w:val="-2"/>
              </w:rPr>
              <w:t>learning</w:t>
            </w:r>
          </w:p>
        </w:tc>
        <w:tc>
          <w:tcPr>
            <w:tcW w:w="617" w:type="pct"/>
          </w:tcPr>
          <w:p w14:paraId="78162403" w14:textId="77777777" w:rsidR="00D31F22" w:rsidRDefault="00D31F22" w:rsidP="00743440">
            <w:pPr>
              <w:pStyle w:val="TableParagraph"/>
              <w:ind w:left="19"/>
              <w:jc w:val="center"/>
            </w:pPr>
            <w:r>
              <w:rPr>
                <w:color w:val="442C79"/>
              </w:rPr>
              <w:t>D</w:t>
            </w:r>
          </w:p>
        </w:tc>
      </w:tr>
      <w:tr w:rsidR="00D31F22" w14:paraId="14EF5E12" w14:textId="77777777" w:rsidTr="00D31F22">
        <w:trPr>
          <w:trHeight w:val="305"/>
        </w:trPr>
        <w:tc>
          <w:tcPr>
            <w:tcW w:w="5000" w:type="pct"/>
            <w:gridSpan w:val="3"/>
          </w:tcPr>
          <w:p w14:paraId="6BF79A82" w14:textId="77777777" w:rsidR="00D31F22" w:rsidRDefault="00D31F22" w:rsidP="00743440">
            <w:pPr>
              <w:pStyle w:val="TableParagraph"/>
              <w:rPr>
                <w:b/>
              </w:rPr>
            </w:pPr>
            <w:r>
              <w:rPr>
                <w:b/>
                <w:color w:val="442C79"/>
              </w:rPr>
              <w:t xml:space="preserve">Learning and </w:t>
            </w:r>
            <w:r>
              <w:rPr>
                <w:b/>
                <w:color w:val="442C79"/>
                <w:spacing w:val="-2"/>
              </w:rPr>
              <w:t>Developing</w:t>
            </w:r>
          </w:p>
        </w:tc>
      </w:tr>
      <w:tr w:rsidR="00D31F22" w14:paraId="79601143" w14:textId="77777777" w:rsidTr="00D31F22">
        <w:trPr>
          <w:trHeight w:val="305"/>
        </w:trPr>
        <w:tc>
          <w:tcPr>
            <w:tcW w:w="275" w:type="pct"/>
          </w:tcPr>
          <w:p w14:paraId="3DF8A14B" w14:textId="77777777" w:rsidR="00D31F22" w:rsidRDefault="00D31F22" w:rsidP="00743440">
            <w:pPr>
              <w:pStyle w:val="TableParagraph"/>
              <w:spacing w:before="24"/>
            </w:pPr>
            <w:r>
              <w:rPr>
                <w:color w:val="442C79"/>
                <w:spacing w:val="-5"/>
              </w:rPr>
              <w:t>1.</w:t>
            </w:r>
          </w:p>
        </w:tc>
        <w:tc>
          <w:tcPr>
            <w:tcW w:w="4107" w:type="pct"/>
          </w:tcPr>
          <w:p w14:paraId="0650A266" w14:textId="77777777" w:rsidR="00D31F22" w:rsidRDefault="00D31F22" w:rsidP="00743440">
            <w:pPr>
              <w:pStyle w:val="TableParagraph"/>
              <w:spacing w:before="24"/>
            </w:pPr>
            <w:r>
              <w:rPr>
                <w:color w:val="442C79"/>
              </w:rPr>
              <w:t>Shows</w:t>
            </w:r>
            <w:r>
              <w:rPr>
                <w:color w:val="442C79"/>
                <w:spacing w:val="-10"/>
              </w:rPr>
              <w:t xml:space="preserve"> </w:t>
            </w:r>
            <w:r>
              <w:rPr>
                <w:color w:val="442C79"/>
              </w:rPr>
              <w:t>commitments</w:t>
            </w:r>
            <w:r>
              <w:rPr>
                <w:color w:val="442C79"/>
                <w:spacing w:val="-7"/>
              </w:rPr>
              <w:t xml:space="preserve"> </w:t>
            </w:r>
            <w:r>
              <w:rPr>
                <w:color w:val="442C79"/>
              </w:rPr>
              <w:t>to</w:t>
            </w:r>
            <w:r>
              <w:rPr>
                <w:color w:val="442C79"/>
                <w:spacing w:val="-7"/>
              </w:rPr>
              <w:t xml:space="preserve"> </w:t>
            </w:r>
            <w:r>
              <w:rPr>
                <w:color w:val="442C79"/>
              </w:rPr>
              <w:t>own</w:t>
            </w:r>
            <w:r>
              <w:rPr>
                <w:color w:val="442C79"/>
                <w:spacing w:val="-7"/>
              </w:rPr>
              <w:t xml:space="preserve"> </w:t>
            </w:r>
            <w:r>
              <w:rPr>
                <w:color w:val="442C79"/>
              </w:rPr>
              <w:t>and</w:t>
            </w:r>
            <w:r>
              <w:rPr>
                <w:color w:val="442C79"/>
                <w:spacing w:val="-7"/>
              </w:rPr>
              <w:t xml:space="preserve"> </w:t>
            </w:r>
            <w:r>
              <w:rPr>
                <w:color w:val="442C79"/>
              </w:rPr>
              <w:t>other’s</w:t>
            </w:r>
            <w:r>
              <w:rPr>
                <w:color w:val="442C79"/>
                <w:spacing w:val="-7"/>
              </w:rPr>
              <w:t xml:space="preserve"> </w:t>
            </w:r>
            <w:r>
              <w:rPr>
                <w:color w:val="442C79"/>
              </w:rPr>
              <w:t>professional</w:t>
            </w:r>
            <w:r>
              <w:rPr>
                <w:color w:val="442C79"/>
                <w:spacing w:val="-7"/>
              </w:rPr>
              <w:t xml:space="preserve"> </w:t>
            </w:r>
            <w:r>
              <w:rPr>
                <w:color w:val="442C79"/>
              </w:rPr>
              <w:t>and</w:t>
            </w:r>
            <w:r>
              <w:rPr>
                <w:color w:val="442C79"/>
                <w:spacing w:val="-7"/>
              </w:rPr>
              <w:t xml:space="preserve"> </w:t>
            </w:r>
            <w:r>
              <w:rPr>
                <w:color w:val="442C79"/>
              </w:rPr>
              <w:t>self-</w:t>
            </w:r>
            <w:r>
              <w:rPr>
                <w:color w:val="442C79"/>
                <w:spacing w:val="-2"/>
              </w:rPr>
              <w:t>development</w:t>
            </w:r>
          </w:p>
        </w:tc>
        <w:tc>
          <w:tcPr>
            <w:tcW w:w="617" w:type="pct"/>
          </w:tcPr>
          <w:p w14:paraId="5E72E8F6" w14:textId="77777777" w:rsidR="00D31F22" w:rsidRDefault="00D31F22" w:rsidP="00743440">
            <w:pPr>
              <w:pStyle w:val="TableParagraph"/>
              <w:spacing w:before="24"/>
              <w:ind w:left="19"/>
              <w:jc w:val="center"/>
            </w:pPr>
            <w:r>
              <w:rPr>
                <w:color w:val="442C79"/>
              </w:rPr>
              <w:t>E</w:t>
            </w:r>
          </w:p>
        </w:tc>
      </w:tr>
      <w:tr w:rsidR="00D31F22" w14:paraId="7C3605A7" w14:textId="77777777" w:rsidTr="00D31F22">
        <w:trPr>
          <w:trHeight w:val="305"/>
        </w:trPr>
        <w:tc>
          <w:tcPr>
            <w:tcW w:w="275" w:type="pct"/>
          </w:tcPr>
          <w:p w14:paraId="758326C1" w14:textId="77777777" w:rsidR="00D31F22" w:rsidRDefault="00D31F22" w:rsidP="00743440">
            <w:pPr>
              <w:pStyle w:val="TableParagraph"/>
              <w:spacing w:before="24"/>
            </w:pPr>
            <w:r>
              <w:rPr>
                <w:color w:val="442C79"/>
                <w:spacing w:val="-5"/>
              </w:rPr>
              <w:t>2.</w:t>
            </w:r>
          </w:p>
        </w:tc>
        <w:tc>
          <w:tcPr>
            <w:tcW w:w="4107" w:type="pct"/>
          </w:tcPr>
          <w:p w14:paraId="4372BE36" w14:textId="77777777" w:rsidR="00D31F22" w:rsidRDefault="00D31F22" w:rsidP="00743440">
            <w:pPr>
              <w:pStyle w:val="TableParagraph"/>
              <w:spacing w:before="24"/>
            </w:pPr>
            <w:r>
              <w:rPr>
                <w:color w:val="442C79"/>
              </w:rPr>
              <w:t>Has</w:t>
            </w:r>
            <w:r>
              <w:rPr>
                <w:color w:val="442C79"/>
                <w:spacing w:val="-6"/>
              </w:rPr>
              <w:t xml:space="preserve"> </w:t>
            </w:r>
            <w:r>
              <w:rPr>
                <w:color w:val="442C79"/>
              </w:rPr>
              <w:t>a</w:t>
            </w:r>
            <w:r>
              <w:rPr>
                <w:color w:val="442C79"/>
                <w:spacing w:val="-5"/>
              </w:rPr>
              <w:t xml:space="preserve"> </w:t>
            </w:r>
            <w:r>
              <w:rPr>
                <w:color w:val="442C79"/>
              </w:rPr>
              <w:t>good</w:t>
            </w:r>
            <w:r>
              <w:rPr>
                <w:color w:val="442C79"/>
                <w:spacing w:val="-6"/>
              </w:rPr>
              <w:t xml:space="preserve"> </w:t>
            </w:r>
            <w:r>
              <w:rPr>
                <w:color w:val="442C79"/>
              </w:rPr>
              <w:t>understanding</w:t>
            </w:r>
            <w:r>
              <w:rPr>
                <w:color w:val="442C79"/>
                <w:spacing w:val="-5"/>
              </w:rPr>
              <w:t xml:space="preserve"> </w:t>
            </w:r>
            <w:r>
              <w:rPr>
                <w:color w:val="442C79"/>
              </w:rPr>
              <w:t>of</w:t>
            </w:r>
            <w:r>
              <w:rPr>
                <w:color w:val="442C79"/>
                <w:spacing w:val="-6"/>
              </w:rPr>
              <w:t xml:space="preserve"> </w:t>
            </w:r>
            <w:r>
              <w:rPr>
                <w:color w:val="442C79"/>
              </w:rPr>
              <w:t>the</w:t>
            </w:r>
            <w:r>
              <w:rPr>
                <w:color w:val="442C79"/>
                <w:spacing w:val="-5"/>
              </w:rPr>
              <w:t xml:space="preserve"> </w:t>
            </w:r>
            <w:r>
              <w:rPr>
                <w:color w:val="442C79"/>
              </w:rPr>
              <w:t>wider</w:t>
            </w:r>
            <w:r>
              <w:rPr>
                <w:color w:val="442C79"/>
                <w:spacing w:val="-4"/>
              </w:rPr>
              <w:t xml:space="preserve"> </w:t>
            </w:r>
            <w:r>
              <w:rPr>
                <w:color w:val="442C79"/>
              </w:rPr>
              <w:t>educational</w:t>
            </w:r>
            <w:r>
              <w:rPr>
                <w:color w:val="442C79"/>
                <w:spacing w:val="-6"/>
              </w:rPr>
              <w:t xml:space="preserve"> </w:t>
            </w:r>
            <w:r>
              <w:rPr>
                <w:color w:val="442C79"/>
                <w:spacing w:val="-2"/>
              </w:rPr>
              <w:t>agenda</w:t>
            </w:r>
          </w:p>
        </w:tc>
        <w:tc>
          <w:tcPr>
            <w:tcW w:w="617" w:type="pct"/>
          </w:tcPr>
          <w:p w14:paraId="23F80073" w14:textId="77777777" w:rsidR="00D31F22" w:rsidRDefault="00D31F22" w:rsidP="00743440">
            <w:pPr>
              <w:pStyle w:val="TableParagraph"/>
              <w:spacing w:before="24"/>
              <w:ind w:left="19"/>
              <w:jc w:val="center"/>
            </w:pPr>
            <w:r>
              <w:rPr>
                <w:color w:val="442C79"/>
              </w:rPr>
              <w:t>E</w:t>
            </w:r>
          </w:p>
        </w:tc>
      </w:tr>
      <w:tr w:rsidR="00D31F22" w14:paraId="0861BEFD" w14:textId="77777777" w:rsidTr="00D31F22">
        <w:trPr>
          <w:trHeight w:val="565"/>
        </w:trPr>
        <w:tc>
          <w:tcPr>
            <w:tcW w:w="275" w:type="pct"/>
          </w:tcPr>
          <w:p w14:paraId="3F83DB9E" w14:textId="77777777" w:rsidR="00D31F22" w:rsidRDefault="00D31F22" w:rsidP="00743440">
            <w:pPr>
              <w:pStyle w:val="TableParagraph"/>
              <w:spacing w:before="24" w:line="240" w:lineRule="auto"/>
            </w:pPr>
            <w:r>
              <w:rPr>
                <w:color w:val="442C79"/>
                <w:spacing w:val="-5"/>
              </w:rPr>
              <w:t>3.</w:t>
            </w:r>
          </w:p>
        </w:tc>
        <w:tc>
          <w:tcPr>
            <w:tcW w:w="4107" w:type="pct"/>
          </w:tcPr>
          <w:p w14:paraId="408D114B" w14:textId="77777777" w:rsidR="00D31F22" w:rsidRDefault="00D31F22" w:rsidP="00743440">
            <w:pPr>
              <w:pStyle w:val="TableParagraph"/>
            </w:pPr>
            <w:r>
              <w:rPr>
                <w:color w:val="442C79"/>
              </w:rPr>
              <w:t>Excellent</w:t>
            </w:r>
            <w:r>
              <w:rPr>
                <w:color w:val="442C79"/>
                <w:spacing w:val="-6"/>
              </w:rPr>
              <w:t xml:space="preserve"> </w:t>
            </w:r>
            <w:proofErr w:type="spellStart"/>
            <w:r>
              <w:rPr>
                <w:color w:val="442C79"/>
              </w:rPr>
              <w:t>organisational</w:t>
            </w:r>
            <w:proofErr w:type="spellEnd"/>
            <w:r>
              <w:rPr>
                <w:color w:val="442C79"/>
                <w:spacing w:val="-7"/>
              </w:rPr>
              <w:t xml:space="preserve"> </w:t>
            </w:r>
            <w:r>
              <w:rPr>
                <w:color w:val="442C79"/>
              </w:rPr>
              <w:t>skills</w:t>
            </w:r>
            <w:r>
              <w:rPr>
                <w:color w:val="442C79"/>
                <w:spacing w:val="-7"/>
              </w:rPr>
              <w:t xml:space="preserve"> </w:t>
            </w:r>
            <w:r>
              <w:rPr>
                <w:color w:val="442C79"/>
              </w:rPr>
              <w:t>with</w:t>
            </w:r>
            <w:r>
              <w:rPr>
                <w:color w:val="442C79"/>
                <w:spacing w:val="-6"/>
              </w:rPr>
              <w:t xml:space="preserve"> </w:t>
            </w:r>
            <w:r>
              <w:rPr>
                <w:color w:val="442C79"/>
              </w:rPr>
              <w:t>the</w:t>
            </w:r>
            <w:r>
              <w:rPr>
                <w:color w:val="442C79"/>
                <w:spacing w:val="-6"/>
              </w:rPr>
              <w:t xml:space="preserve"> </w:t>
            </w:r>
            <w:r>
              <w:rPr>
                <w:color w:val="442C79"/>
              </w:rPr>
              <w:t>ability</w:t>
            </w:r>
            <w:r>
              <w:rPr>
                <w:color w:val="442C79"/>
                <w:spacing w:val="-7"/>
              </w:rPr>
              <w:t xml:space="preserve"> </w:t>
            </w:r>
            <w:r>
              <w:rPr>
                <w:color w:val="442C79"/>
              </w:rPr>
              <w:t>to</w:t>
            </w:r>
            <w:r>
              <w:rPr>
                <w:color w:val="442C79"/>
                <w:spacing w:val="-7"/>
              </w:rPr>
              <w:t xml:space="preserve"> </w:t>
            </w:r>
            <w:r>
              <w:rPr>
                <w:color w:val="442C79"/>
              </w:rPr>
              <w:t>work</w:t>
            </w:r>
            <w:r>
              <w:rPr>
                <w:color w:val="442C79"/>
                <w:spacing w:val="-7"/>
              </w:rPr>
              <w:t xml:space="preserve"> </w:t>
            </w:r>
            <w:r>
              <w:rPr>
                <w:color w:val="442C79"/>
              </w:rPr>
              <w:t>under</w:t>
            </w:r>
            <w:r>
              <w:rPr>
                <w:color w:val="442C79"/>
                <w:spacing w:val="-7"/>
              </w:rPr>
              <w:t xml:space="preserve"> </w:t>
            </w:r>
            <w:r>
              <w:rPr>
                <w:color w:val="442C79"/>
              </w:rPr>
              <w:t>pressure</w:t>
            </w:r>
            <w:r>
              <w:rPr>
                <w:color w:val="442C79"/>
                <w:spacing w:val="-6"/>
              </w:rPr>
              <w:t xml:space="preserve"> </w:t>
            </w:r>
            <w:r>
              <w:rPr>
                <w:color w:val="442C79"/>
              </w:rPr>
              <w:t>and</w:t>
            </w:r>
            <w:r>
              <w:rPr>
                <w:color w:val="442C79"/>
                <w:spacing w:val="-7"/>
              </w:rPr>
              <w:t xml:space="preserve"> </w:t>
            </w:r>
            <w:r>
              <w:rPr>
                <w:color w:val="442C79"/>
              </w:rPr>
              <w:t>re-</w:t>
            </w:r>
            <w:proofErr w:type="spellStart"/>
            <w:r>
              <w:rPr>
                <w:color w:val="442C79"/>
              </w:rPr>
              <w:t>prioritise</w:t>
            </w:r>
            <w:proofErr w:type="spellEnd"/>
            <w:r>
              <w:rPr>
                <w:color w:val="442C79"/>
              </w:rPr>
              <w:t xml:space="preserve"> workload when needed</w:t>
            </w:r>
          </w:p>
        </w:tc>
        <w:tc>
          <w:tcPr>
            <w:tcW w:w="617" w:type="pct"/>
          </w:tcPr>
          <w:p w14:paraId="7EDD3C5D" w14:textId="77777777" w:rsidR="00D31F22" w:rsidRDefault="00D31F22" w:rsidP="00743440">
            <w:pPr>
              <w:pStyle w:val="TableParagraph"/>
              <w:spacing w:before="24" w:line="240" w:lineRule="auto"/>
              <w:ind w:left="19"/>
              <w:jc w:val="center"/>
            </w:pPr>
            <w:r>
              <w:rPr>
                <w:color w:val="442C79"/>
              </w:rPr>
              <w:t>D</w:t>
            </w:r>
          </w:p>
        </w:tc>
      </w:tr>
      <w:tr w:rsidR="00D31F22" w14:paraId="0D4F8A37" w14:textId="77777777" w:rsidTr="00D31F22">
        <w:trPr>
          <w:trHeight w:val="305"/>
        </w:trPr>
        <w:tc>
          <w:tcPr>
            <w:tcW w:w="275" w:type="pct"/>
          </w:tcPr>
          <w:p w14:paraId="28E8A57C" w14:textId="77777777" w:rsidR="00D31F22" w:rsidRDefault="00D31F22" w:rsidP="00743440">
            <w:pPr>
              <w:pStyle w:val="TableParagraph"/>
              <w:spacing w:before="24"/>
            </w:pPr>
            <w:r>
              <w:rPr>
                <w:color w:val="442C79"/>
                <w:spacing w:val="-5"/>
              </w:rPr>
              <w:t>4.</w:t>
            </w:r>
          </w:p>
        </w:tc>
        <w:tc>
          <w:tcPr>
            <w:tcW w:w="4107" w:type="pct"/>
          </w:tcPr>
          <w:p w14:paraId="00215B05" w14:textId="77777777" w:rsidR="00D31F22" w:rsidRDefault="00D31F22" w:rsidP="00743440">
            <w:pPr>
              <w:pStyle w:val="TableParagraph"/>
              <w:spacing w:before="24"/>
            </w:pPr>
            <w:r>
              <w:rPr>
                <w:color w:val="442C79"/>
              </w:rPr>
              <w:t>Desire</w:t>
            </w:r>
            <w:r>
              <w:rPr>
                <w:color w:val="442C79"/>
                <w:spacing w:val="-6"/>
              </w:rPr>
              <w:t xml:space="preserve"> </w:t>
            </w:r>
            <w:r>
              <w:rPr>
                <w:color w:val="442C79"/>
              </w:rPr>
              <w:t>to</w:t>
            </w:r>
            <w:r>
              <w:rPr>
                <w:color w:val="442C79"/>
                <w:spacing w:val="-4"/>
              </w:rPr>
              <w:t xml:space="preserve"> </w:t>
            </w:r>
            <w:r>
              <w:rPr>
                <w:color w:val="442C79"/>
              </w:rPr>
              <w:t>contribute</w:t>
            </w:r>
            <w:r>
              <w:rPr>
                <w:color w:val="442C79"/>
                <w:spacing w:val="-4"/>
              </w:rPr>
              <w:t xml:space="preserve"> </w:t>
            </w:r>
            <w:r>
              <w:rPr>
                <w:color w:val="442C79"/>
              </w:rPr>
              <w:t>to</w:t>
            </w:r>
            <w:r>
              <w:rPr>
                <w:color w:val="442C79"/>
                <w:spacing w:val="-4"/>
              </w:rPr>
              <w:t xml:space="preserve"> </w:t>
            </w:r>
            <w:r>
              <w:rPr>
                <w:color w:val="442C79"/>
              </w:rPr>
              <w:t>and</w:t>
            </w:r>
            <w:r>
              <w:rPr>
                <w:color w:val="442C79"/>
                <w:spacing w:val="-5"/>
              </w:rPr>
              <w:t xml:space="preserve"> </w:t>
            </w:r>
            <w:r>
              <w:rPr>
                <w:color w:val="442C79"/>
              </w:rPr>
              <w:t>be</w:t>
            </w:r>
            <w:r>
              <w:rPr>
                <w:color w:val="442C79"/>
                <w:spacing w:val="-4"/>
              </w:rPr>
              <w:t xml:space="preserve"> </w:t>
            </w:r>
            <w:r>
              <w:rPr>
                <w:color w:val="442C79"/>
              </w:rPr>
              <w:t>involved</w:t>
            </w:r>
            <w:r>
              <w:rPr>
                <w:color w:val="442C79"/>
                <w:spacing w:val="-4"/>
              </w:rPr>
              <w:t xml:space="preserve"> </w:t>
            </w:r>
            <w:r>
              <w:rPr>
                <w:color w:val="442C79"/>
              </w:rPr>
              <w:t>in</w:t>
            </w:r>
            <w:r>
              <w:rPr>
                <w:color w:val="442C79"/>
                <w:spacing w:val="-4"/>
              </w:rPr>
              <w:t xml:space="preserve"> </w:t>
            </w:r>
            <w:r>
              <w:rPr>
                <w:color w:val="442C79"/>
              </w:rPr>
              <w:t>the</w:t>
            </w:r>
            <w:r>
              <w:rPr>
                <w:color w:val="442C79"/>
                <w:spacing w:val="-4"/>
              </w:rPr>
              <w:t xml:space="preserve"> </w:t>
            </w:r>
            <w:r>
              <w:rPr>
                <w:color w:val="442C79"/>
              </w:rPr>
              <w:t>wider</w:t>
            </w:r>
            <w:r>
              <w:rPr>
                <w:color w:val="442C79"/>
                <w:spacing w:val="-3"/>
              </w:rPr>
              <w:t xml:space="preserve"> </w:t>
            </w:r>
            <w:r>
              <w:rPr>
                <w:color w:val="442C79"/>
              </w:rPr>
              <w:t>life</w:t>
            </w:r>
            <w:r>
              <w:rPr>
                <w:color w:val="442C79"/>
                <w:spacing w:val="-4"/>
              </w:rPr>
              <w:t xml:space="preserve"> </w:t>
            </w:r>
            <w:r>
              <w:rPr>
                <w:color w:val="442C79"/>
              </w:rPr>
              <w:t>of</w:t>
            </w:r>
            <w:r>
              <w:rPr>
                <w:color w:val="442C79"/>
                <w:spacing w:val="-4"/>
              </w:rPr>
              <w:t xml:space="preserve"> </w:t>
            </w:r>
            <w:r>
              <w:rPr>
                <w:color w:val="442C79"/>
              </w:rPr>
              <w:t>the</w:t>
            </w:r>
            <w:r>
              <w:rPr>
                <w:color w:val="442C79"/>
                <w:spacing w:val="-3"/>
              </w:rPr>
              <w:t xml:space="preserve"> </w:t>
            </w:r>
            <w:r>
              <w:rPr>
                <w:color w:val="442C79"/>
                <w:spacing w:val="-2"/>
              </w:rPr>
              <w:t>school</w:t>
            </w:r>
          </w:p>
        </w:tc>
        <w:tc>
          <w:tcPr>
            <w:tcW w:w="617" w:type="pct"/>
          </w:tcPr>
          <w:p w14:paraId="1AAD818C" w14:textId="77777777" w:rsidR="00D31F22" w:rsidRDefault="00D31F22" w:rsidP="00743440">
            <w:pPr>
              <w:pStyle w:val="TableParagraph"/>
              <w:spacing w:before="24"/>
              <w:ind w:left="20"/>
              <w:jc w:val="center"/>
            </w:pPr>
            <w:r>
              <w:rPr>
                <w:color w:val="442C79"/>
              </w:rPr>
              <w:t>D</w:t>
            </w:r>
          </w:p>
        </w:tc>
      </w:tr>
      <w:tr w:rsidR="00D31F22" w14:paraId="32586C3E" w14:textId="77777777" w:rsidTr="00D31F22">
        <w:trPr>
          <w:trHeight w:val="305"/>
        </w:trPr>
        <w:tc>
          <w:tcPr>
            <w:tcW w:w="5000" w:type="pct"/>
            <w:gridSpan w:val="3"/>
          </w:tcPr>
          <w:p w14:paraId="3F762439" w14:textId="77777777" w:rsidR="00D31F22" w:rsidRDefault="00D31F22" w:rsidP="00743440">
            <w:pPr>
              <w:pStyle w:val="TableParagraph"/>
              <w:spacing w:before="24"/>
              <w:ind w:left="81"/>
              <w:rPr>
                <w:b/>
              </w:rPr>
            </w:pPr>
            <w:r>
              <w:rPr>
                <w:b/>
                <w:color w:val="442C79"/>
                <w:spacing w:val="-4"/>
              </w:rPr>
              <w:t>Team</w:t>
            </w:r>
            <w:r>
              <w:rPr>
                <w:b/>
                <w:color w:val="442C79"/>
                <w:spacing w:val="-7"/>
              </w:rPr>
              <w:t xml:space="preserve"> </w:t>
            </w:r>
            <w:r>
              <w:rPr>
                <w:b/>
                <w:color w:val="442C79"/>
                <w:spacing w:val="-4"/>
              </w:rPr>
              <w:t>Work</w:t>
            </w:r>
          </w:p>
        </w:tc>
      </w:tr>
      <w:tr w:rsidR="00D31F22" w14:paraId="6AAFF2B0" w14:textId="77777777" w:rsidTr="00D31F22">
        <w:trPr>
          <w:trHeight w:val="305"/>
        </w:trPr>
        <w:tc>
          <w:tcPr>
            <w:tcW w:w="275" w:type="pct"/>
          </w:tcPr>
          <w:p w14:paraId="053D41CC" w14:textId="77777777" w:rsidR="00D31F22" w:rsidRDefault="00D31F22" w:rsidP="00743440">
            <w:pPr>
              <w:pStyle w:val="TableParagraph"/>
              <w:spacing w:before="24"/>
              <w:ind w:left="81"/>
            </w:pPr>
            <w:r>
              <w:rPr>
                <w:color w:val="442C79"/>
                <w:spacing w:val="-5"/>
              </w:rPr>
              <w:t>1.</w:t>
            </w:r>
          </w:p>
        </w:tc>
        <w:tc>
          <w:tcPr>
            <w:tcW w:w="4107" w:type="pct"/>
          </w:tcPr>
          <w:p w14:paraId="1A11D639" w14:textId="77777777" w:rsidR="00D31F22" w:rsidRDefault="00D31F22" w:rsidP="00743440">
            <w:pPr>
              <w:pStyle w:val="TableParagraph"/>
              <w:spacing w:before="24"/>
              <w:ind w:left="81"/>
            </w:pPr>
            <w:r>
              <w:rPr>
                <w:color w:val="442C79"/>
              </w:rPr>
              <w:t>Ability</w:t>
            </w:r>
            <w:r>
              <w:rPr>
                <w:color w:val="442C79"/>
                <w:spacing w:val="-6"/>
              </w:rPr>
              <w:t xml:space="preserve"> </w:t>
            </w:r>
            <w:r>
              <w:rPr>
                <w:color w:val="442C79"/>
              </w:rPr>
              <w:t>to</w:t>
            </w:r>
            <w:r>
              <w:rPr>
                <w:color w:val="442C79"/>
                <w:spacing w:val="-6"/>
              </w:rPr>
              <w:t xml:space="preserve"> </w:t>
            </w:r>
            <w:r>
              <w:rPr>
                <w:color w:val="442C79"/>
              </w:rPr>
              <w:t>promote</w:t>
            </w:r>
            <w:r>
              <w:rPr>
                <w:color w:val="442C79"/>
                <w:spacing w:val="-6"/>
              </w:rPr>
              <w:t xml:space="preserve"> </w:t>
            </w:r>
            <w:r>
              <w:rPr>
                <w:color w:val="442C79"/>
              </w:rPr>
              <w:t>and</w:t>
            </w:r>
            <w:r>
              <w:rPr>
                <w:color w:val="442C79"/>
                <w:spacing w:val="-6"/>
              </w:rPr>
              <w:t xml:space="preserve"> </w:t>
            </w:r>
            <w:r>
              <w:rPr>
                <w:color w:val="442C79"/>
              </w:rPr>
              <w:t>develop</w:t>
            </w:r>
            <w:r>
              <w:rPr>
                <w:color w:val="442C79"/>
                <w:spacing w:val="-6"/>
              </w:rPr>
              <w:t xml:space="preserve"> </w:t>
            </w:r>
            <w:r>
              <w:rPr>
                <w:color w:val="442C79"/>
              </w:rPr>
              <w:t>positive</w:t>
            </w:r>
            <w:r>
              <w:rPr>
                <w:color w:val="442C79"/>
                <w:spacing w:val="-5"/>
              </w:rPr>
              <w:t xml:space="preserve"> </w:t>
            </w:r>
            <w:r>
              <w:rPr>
                <w:color w:val="442C79"/>
              </w:rPr>
              <w:t>relationships</w:t>
            </w:r>
            <w:r>
              <w:rPr>
                <w:color w:val="442C79"/>
                <w:spacing w:val="-7"/>
              </w:rPr>
              <w:t xml:space="preserve"> </w:t>
            </w:r>
            <w:r>
              <w:rPr>
                <w:color w:val="442C79"/>
              </w:rPr>
              <w:t>within</w:t>
            </w:r>
            <w:r>
              <w:rPr>
                <w:color w:val="442C79"/>
                <w:spacing w:val="-5"/>
              </w:rPr>
              <w:t xml:space="preserve"> </w:t>
            </w:r>
            <w:r>
              <w:rPr>
                <w:color w:val="442C79"/>
              </w:rPr>
              <w:t>and</w:t>
            </w:r>
            <w:r>
              <w:rPr>
                <w:color w:val="442C79"/>
                <w:spacing w:val="-7"/>
              </w:rPr>
              <w:t xml:space="preserve"> </w:t>
            </w:r>
            <w:r>
              <w:rPr>
                <w:color w:val="442C79"/>
              </w:rPr>
              <w:t>beyond</w:t>
            </w:r>
            <w:r>
              <w:rPr>
                <w:color w:val="442C79"/>
                <w:spacing w:val="-6"/>
              </w:rPr>
              <w:t xml:space="preserve"> </w:t>
            </w:r>
            <w:r>
              <w:rPr>
                <w:color w:val="442C79"/>
              </w:rPr>
              <w:t>the</w:t>
            </w:r>
            <w:r>
              <w:rPr>
                <w:color w:val="442C79"/>
                <w:spacing w:val="-6"/>
              </w:rPr>
              <w:t xml:space="preserve"> </w:t>
            </w:r>
            <w:r>
              <w:rPr>
                <w:color w:val="442C79"/>
                <w:spacing w:val="-2"/>
              </w:rPr>
              <w:t>school</w:t>
            </w:r>
          </w:p>
        </w:tc>
        <w:tc>
          <w:tcPr>
            <w:tcW w:w="617" w:type="pct"/>
          </w:tcPr>
          <w:p w14:paraId="39541B81" w14:textId="77777777" w:rsidR="00D31F22" w:rsidRDefault="00D31F22" w:rsidP="00743440">
            <w:pPr>
              <w:pStyle w:val="TableParagraph"/>
              <w:spacing w:before="24"/>
              <w:ind w:left="20"/>
              <w:jc w:val="center"/>
            </w:pPr>
            <w:r>
              <w:rPr>
                <w:color w:val="442C79"/>
              </w:rPr>
              <w:t>E</w:t>
            </w:r>
          </w:p>
        </w:tc>
      </w:tr>
      <w:tr w:rsidR="00D31F22" w14:paraId="2B3FEF27" w14:textId="77777777" w:rsidTr="00D31F22">
        <w:trPr>
          <w:trHeight w:val="565"/>
        </w:trPr>
        <w:tc>
          <w:tcPr>
            <w:tcW w:w="275" w:type="pct"/>
          </w:tcPr>
          <w:p w14:paraId="7AFE2712" w14:textId="77777777" w:rsidR="00D31F22" w:rsidRDefault="00D31F22" w:rsidP="00743440">
            <w:pPr>
              <w:pStyle w:val="TableParagraph"/>
              <w:spacing w:before="24" w:line="240" w:lineRule="auto"/>
              <w:ind w:left="81"/>
            </w:pPr>
            <w:r>
              <w:rPr>
                <w:color w:val="442C79"/>
                <w:spacing w:val="-5"/>
              </w:rPr>
              <w:t>2.</w:t>
            </w:r>
          </w:p>
        </w:tc>
        <w:tc>
          <w:tcPr>
            <w:tcW w:w="4107" w:type="pct"/>
          </w:tcPr>
          <w:p w14:paraId="032DD547" w14:textId="77777777" w:rsidR="00D31F22" w:rsidRDefault="00D31F22" w:rsidP="00743440">
            <w:pPr>
              <w:pStyle w:val="TableParagraph"/>
              <w:ind w:left="81"/>
            </w:pPr>
            <w:r>
              <w:rPr>
                <w:color w:val="442C79"/>
              </w:rPr>
              <w:t>Understands</w:t>
            </w:r>
            <w:r>
              <w:rPr>
                <w:color w:val="442C79"/>
                <w:spacing w:val="-9"/>
              </w:rPr>
              <w:t xml:space="preserve"> </w:t>
            </w:r>
            <w:r>
              <w:rPr>
                <w:color w:val="442C79"/>
              </w:rPr>
              <w:t>the</w:t>
            </w:r>
            <w:r>
              <w:rPr>
                <w:color w:val="442C79"/>
                <w:spacing w:val="-8"/>
              </w:rPr>
              <w:t xml:space="preserve"> </w:t>
            </w:r>
            <w:r>
              <w:rPr>
                <w:color w:val="442C79"/>
              </w:rPr>
              <w:t>need</w:t>
            </w:r>
            <w:r>
              <w:rPr>
                <w:color w:val="442C79"/>
                <w:spacing w:val="-9"/>
              </w:rPr>
              <w:t xml:space="preserve"> </w:t>
            </w:r>
            <w:r>
              <w:rPr>
                <w:color w:val="442C79"/>
              </w:rPr>
              <w:t>for</w:t>
            </w:r>
            <w:r>
              <w:rPr>
                <w:color w:val="442C79"/>
                <w:spacing w:val="-9"/>
              </w:rPr>
              <w:t xml:space="preserve"> </w:t>
            </w:r>
            <w:r>
              <w:rPr>
                <w:color w:val="442C79"/>
              </w:rPr>
              <w:t>effective</w:t>
            </w:r>
            <w:r>
              <w:rPr>
                <w:color w:val="442C79"/>
                <w:spacing w:val="-8"/>
              </w:rPr>
              <w:t xml:space="preserve"> </w:t>
            </w:r>
            <w:r>
              <w:rPr>
                <w:color w:val="442C79"/>
              </w:rPr>
              <w:t>relationships</w:t>
            </w:r>
            <w:r>
              <w:rPr>
                <w:color w:val="442C79"/>
                <w:spacing w:val="-9"/>
              </w:rPr>
              <w:t xml:space="preserve"> </w:t>
            </w:r>
            <w:r>
              <w:rPr>
                <w:color w:val="442C79"/>
              </w:rPr>
              <w:t>with</w:t>
            </w:r>
            <w:r>
              <w:rPr>
                <w:color w:val="442C79"/>
                <w:spacing w:val="-8"/>
              </w:rPr>
              <w:t xml:space="preserve"> </w:t>
            </w:r>
            <w:r>
              <w:rPr>
                <w:color w:val="442C79"/>
              </w:rPr>
              <w:t>parents,</w:t>
            </w:r>
            <w:r>
              <w:rPr>
                <w:color w:val="442C79"/>
                <w:spacing w:val="-8"/>
              </w:rPr>
              <w:t xml:space="preserve"> </w:t>
            </w:r>
            <w:proofErr w:type="spellStart"/>
            <w:r>
              <w:rPr>
                <w:color w:val="442C79"/>
              </w:rPr>
              <w:t>carers</w:t>
            </w:r>
            <w:proofErr w:type="spellEnd"/>
            <w:r>
              <w:rPr>
                <w:color w:val="442C79"/>
              </w:rPr>
              <w:t>,</w:t>
            </w:r>
            <w:r>
              <w:rPr>
                <w:color w:val="442C79"/>
                <w:spacing w:val="-9"/>
              </w:rPr>
              <w:t xml:space="preserve"> </w:t>
            </w:r>
            <w:r>
              <w:rPr>
                <w:color w:val="442C79"/>
              </w:rPr>
              <w:t>partners</w:t>
            </w:r>
            <w:r>
              <w:rPr>
                <w:color w:val="442C79"/>
                <w:spacing w:val="-9"/>
              </w:rPr>
              <w:t xml:space="preserve"> </w:t>
            </w:r>
            <w:r>
              <w:rPr>
                <w:color w:val="442C79"/>
              </w:rPr>
              <w:t>and</w:t>
            </w:r>
            <w:r>
              <w:rPr>
                <w:color w:val="442C79"/>
                <w:spacing w:val="-9"/>
              </w:rPr>
              <w:t xml:space="preserve"> </w:t>
            </w:r>
            <w:r>
              <w:rPr>
                <w:color w:val="442C79"/>
              </w:rPr>
              <w:t>the community which enhance and support students learning</w:t>
            </w:r>
          </w:p>
        </w:tc>
        <w:tc>
          <w:tcPr>
            <w:tcW w:w="617" w:type="pct"/>
          </w:tcPr>
          <w:p w14:paraId="105BC276" w14:textId="77777777" w:rsidR="00D31F22" w:rsidRDefault="00D31F22" w:rsidP="00743440">
            <w:pPr>
              <w:pStyle w:val="TableParagraph"/>
              <w:spacing w:before="24" w:line="240" w:lineRule="auto"/>
              <w:ind w:left="20"/>
              <w:jc w:val="center"/>
            </w:pPr>
            <w:r>
              <w:rPr>
                <w:color w:val="442C79"/>
              </w:rPr>
              <w:t>E</w:t>
            </w:r>
          </w:p>
        </w:tc>
      </w:tr>
      <w:tr w:rsidR="00D31F22" w14:paraId="0C55F26A" w14:textId="77777777" w:rsidTr="00D31F22">
        <w:trPr>
          <w:trHeight w:val="564"/>
        </w:trPr>
        <w:tc>
          <w:tcPr>
            <w:tcW w:w="275" w:type="pct"/>
          </w:tcPr>
          <w:p w14:paraId="4EC6842F" w14:textId="77777777" w:rsidR="00D31F22" w:rsidRDefault="00D31F22" w:rsidP="00743440">
            <w:pPr>
              <w:pStyle w:val="TableParagraph"/>
              <w:spacing w:before="24" w:line="240" w:lineRule="auto"/>
              <w:ind w:left="81"/>
            </w:pPr>
            <w:r>
              <w:rPr>
                <w:color w:val="442C79"/>
                <w:spacing w:val="-5"/>
              </w:rPr>
              <w:t>3.</w:t>
            </w:r>
          </w:p>
        </w:tc>
        <w:tc>
          <w:tcPr>
            <w:tcW w:w="4107" w:type="pct"/>
          </w:tcPr>
          <w:p w14:paraId="30C9D0D2" w14:textId="77777777" w:rsidR="00D31F22" w:rsidRDefault="00D31F22" w:rsidP="00743440">
            <w:pPr>
              <w:pStyle w:val="TableParagraph"/>
              <w:ind w:left="81"/>
            </w:pPr>
            <w:r>
              <w:rPr>
                <w:color w:val="442C79"/>
              </w:rPr>
              <w:t>A</w:t>
            </w:r>
            <w:r>
              <w:rPr>
                <w:color w:val="442C79"/>
                <w:spacing w:val="-6"/>
              </w:rPr>
              <w:t xml:space="preserve"> </w:t>
            </w:r>
            <w:r>
              <w:rPr>
                <w:color w:val="442C79"/>
              </w:rPr>
              <w:t>high</w:t>
            </w:r>
            <w:r>
              <w:rPr>
                <w:color w:val="442C79"/>
                <w:spacing w:val="-7"/>
              </w:rPr>
              <w:t xml:space="preserve"> </w:t>
            </w:r>
            <w:r>
              <w:rPr>
                <w:color w:val="442C79"/>
              </w:rPr>
              <w:t>level</w:t>
            </w:r>
            <w:r>
              <w:rPr>
                <w:color w:val="442C79"/>
                <w:spacing w:val="-6"/>
              </w:rPr>
              <w:t xml:space="preserve"> </w:t>
            </w:r>
            <w:r>
              <w:rPr>
                <w:color w:val="442C79"/>
              </w:rPr>
              <w:t>of</w:t>
            </w:r>
            <w:r>
              <w:rPr>
                <w:color w:val="442C79"/>
                <w:spacing w:val="-7"/>
              </w:rPr>
              <w:t xml:space="preserve"> </w:t>
            </w:r>
            <w:r>
              <w:rPr>
                <w:color w:val="442C79"/>
              </w:rPr>
              <w:t>self-awareness</w:t>
            </w:r>
            <w:r>
              <w:rPr>
                <w:color w:val="442C79"/>
                <w:spacing w:val="-6"/>
              </w:rPr>
              <w:t xml:space="preserve"> </w:t>
            </w:r>
            <w:r>
              <w:rPr>
                <w:color w:val="442C79"/>
              </w:rPr>
              <w:t>–</w:t>
            </w:r>
            <w:r>
              <w:rPr>
                <w:color w:val="442C79"/>
                <w:spacing w:val="-7"/>
              </w:rPr>
              <w:t xml:space="preserve"> </w:t>
            </w:r>
            <w:r>
              <w:rPr>
                <w:color w:val="442C79"/>
              </w:rPr>
              <w:t>knows</w:t>
            </w:r>
            <w:r>
              <w:rPr>
                <w:color w:val="442C79"/>
                <w:spacing w:val="-7"/>
              </w:rPr>
              <w:t xml:space="preserve"> </w:t>
            </w:r>
            <w:r>
              <w:rPr>
                <w:color w:val="442C79"/>
              </w:rPr>
              <w:t>strengths</w:t>
            </w:r>
            <w:r>
              <w:rPr>
                <w:color w:val="442C79"/>
                <w:spacing w:val="-6"/>
              </w:rPr>
              <w:t xml:space="preserve"> </w:t>
            </w:r>
            <w:r>
              <w:rPr>
                <w:color w:val="442C79"/>
              </w:rPr>
              <w:t>and</w:t>
            </w:r>
            <w:r>
              <w:rPr>
                <w:color w:val="442C79"/>
                <w:spacing w:val="-7"/>
              </w:rPr>
              <w:t xml:space="preserve"> </w:t>
            </w:r>
            <w:r>
              <w:rPr>
                <w:color w:val="442C79"/>
              </w:rPr>
              <w:t>weaknesses</w:t>
            </w:r>
            <w:r>
              <w:rPr>
                <w:color w:val="442C79"/>
                <w:spacing w:val="-6"/>
              </w:rPr>
              <w:t xml:space="preserve"> </w:t>
            </w:r>
            <w:r>
              <w:rPr>
                <w:color w:val="442C79"/>
              </w:rPr>
              <w:t>and</w:t>
            </w:r>
            <w:r>
              <w:rPr>
                <w:color w:val="442C79"/>
                <w:spacing w:val="-7"/>
              </w:rPr>
              <w:t xml:space="preserve"> </w:t>
            </w:r>
            <w:r>
              <w:rPr>
                <w:color w:val="442C79"/>
              </w:rPr>
              <w:t>can</w:t>
            </w:r>
            <w:r>
              <w:rPr>
                <w:color w:val="442C79"/>
                <w:spacing w:val="-7"/>
              </w:rPr>
              <w:t xml:space="preserve"> </w:t>
            </w:r>
            <w:r>
              <w:rPr>
                <w:color w:val="442C79"/>
              </w:rPr>
              <w:t>relate</w:t>
            </w:r>
            <w:r>
              <w:rPr>
                <w:color w:val="442C79"/>
                <w:spacing w:val="-6"/>
              </w:rPr>
              <w:t xml:space="preserve"> </w:t>
            </w:r>
            <w:r>
              <w:rPr>
                <w:color w:val="442C79"/>
              </w:rPr>
              <w:t>to</w:t>
            </w:r>
            <w:r>
              <w:rPr>
                <w:color w:val="442C79"/>
                <w:spacing w:val="-7"/>
              </w:rPr>
              <w:t xml:space="preserve"> </w:t>
            </w:r>
            <w:r>
              <w:rPr>
                <w:color w:val="442C79"/>
              </w:rPr>
              <w:t>difficult personality types well</w:t>
            </w:r>
          </w:p>
        </w:tc>
        <w:tc>
          <w:tcPr>
            <w:tcW w:w="617" w:type="pct"/>
          </w:tcPr>
          <w:p w14:paraId="495CE8A6" w14:textId="77777777" w:rsidR="00D31F22" w:rsidRDefault="00D31F22" w:rsidP="00743440">
            <w:pPr>
              <w:pStyle w:val="TableParagraph"/>
              <w:spacing w:before="24" w:line="240" w:lineRule="auto"/>
              <w:ind w:left="20"/>
              <w:jc w:val="center"/>
            </w:pPr>
            <w:r>
              <w:rPr>
                <w:color w:val="442C79"/>
              </w:rPr>
              <w:t>E</w:t>
            </w:r>
          </w:p>
        </w:tc>
      </w:tr>
      <w:tr w:rsidR="00D31F22" w14:paraId="2C98466B" w14:textId="77777777" w:rsidTr="00D31F22">
        <w:trPr>
          <w:trHeight w:val="305"/>
        </w:trPr>
        <w:tc>
          <w:tcPr>
            <w:tcW w:w="275" w:type="pct"/>
          </w:tcPr>
          <w:p w14:paraId="58417245" w14:textId="77777777" w:rsidR="00D31F22" w:rsidRDefault="00D31F22" w:rsidP="00743440">
            <w:pPr>
              <w:pStyle w:val="TableParagraph"/>
              <w:spacing w:before="24" w:line="261" w:lineRule="exact"/>
              <w:ind w:left="81"/>
            </w:pPr>
            <w:r>
              <w:rPr>
                <w:color w:val="442C79"/>
                <w:spacing w:val="-5"/>
              </w:rPr>
              <w:t>4.</w:t>
            </w:r>
          </w:p>
        </w:tc>
        <w:tc>
          <w:tcPr>
            <w:tcW w:w="4107" w:type="pct"/>
          </w:tcPr>
          <w:p w14:paraId="61C9AFE2" w14:textId="77777777" w:rsidR="00D31F22" w:rsidRDefault="00D31F22" w:rsidP="00743440">
            <w:pPr>
              <w:pStyle w:val="TableParagraph"/>
              <w:spacing w:before="24" w:line="261" w:lineRule="exact"/>
              <w:ind w:left="81"/>
            </w:pPr>
            <w:r>
              <w:rPr>
                <w:color w:val="442C79"/>
              </w:rPr>
              <w:t>Flexible</w:t>
            </w:r>
            <w:r>
              <w:rPr>
                <w:color w:val="442C79"/>
                <w:spacing w:val="-6"/>
              </w:rPr>
              <w:t xml:space="preserve"> </w:t>
            </w:r>
            <w:r>
              <w:rPr>
                <w:color w:val="442C79"/>
              </w:rPr>
              <w:t>approach</w:t>
            </w:r>
            <w:r>
              <w:rPr>
                <w:color w:val="442C79"/>
                <w:spacing w:val="-6"/>
              </w:rPr>
              <w:t xml:space="preserve"> </w:t>
            </w:r>
            <w:r>
              <w:rPr>
                <w:color w:val="442C79"/>
              </w:rPr>
              <w:t>to</w:t>
            </w:r>
            <w:r>
              <w:rPr>
                <w:color w:val="442C79"/>
                <w:spacing w:val="-5"/>
              </w:rPr>
              <w:t xml:space="preserve"> </w:t>
            </w:r>
            <w:r>
              <w:rPr>
                <w:color w:val="442C79"/>
              </w:rPr>
              <w:t>changing</w:t>
            </w:r>
            <w:r>
              <w:rPr>
                <w:color w:val="442C79"/>
                <w:spacing w:val="-5"/>
              </w:rPr>
              <w:t xml:space="preserve"> </w:t>
            </w:r>
            <w:r>
              <w:rPr>
                <w:color w:val="442C79"/>
              </w:rPr>
              <w:t>work</w:t>
            </w:r>
            <w:r>
              <w:rPr>
                <w:color w:val="442C79"/>
                <w:spacing w:val="-5"/>
              </w:rPr>
              <w:t xml:space="preserve"> </w:t>
            </w:r>
            <w:r>
              <w:rPr>
                <w:color w:val="442C79"/>
                <w:spacing w:val="-4"/>
              </w:rPr>
              <w:t>tasks</w:t>
            </w:r>
          </w:p>
        </w:tc>
        <w:tc>
          <w:tcPr>
            <w:tcW w:w="617" w:type="pct"/>
          </w:tcPr>
          <w:p w14:paraId="116D63BF" w14:textId="77777777" w:rsidR="00D31F22" w:rsidRDefault="00D31F22" w:rsidP="00743440">
            <w:pPr>
              <w:pStyle w:val="TableParagraph"/>
              <w:spacing w:before="24" w:line="261" w:lineRule="exact"/>
              <w:ind w:left="20"/>
              <w:jc w:val="center"/>
            </w:pPr>
            <w:r>
              <w:rPr>
                <w:color w:val="442C79"/>
              </w:rPr>
              <w:t>E</w:t>
            </w:r>
          </w:p>
        </w:tc>
      </w:tr>
      <w:tr w:rsidR="00D31F22" w14:paraId="642AAD6C" w14:textId="77777777" w:rsidTr="00D31F22">
        <w:trPr>
          <w:trHeight w:val="305"/>
        </w:trPr>
        <w:tc>
          <w:tcPr>
            <w:tcW w:w="5000" w:type="pct"/>
            <w:gridSpan w:val="3"/>
          </w:tcPr>
          <w:p w14:paraId="68D23AE7" w14:textId="77777777" w:rsidR="00D31F22" w:rsidRDefault="00D31F22" w:rsidP="00743440">
            <w:pPr>
              <w:pStyle w:val="TableParagraph"/>
              <w:spacing w:before="24" w:line="261" w:lineRule="exact"/>
              <w:ind w:left="81"/>
              <w:rPr>
                <w:b/>
              </w:rPr>
            </w:pPr>
            <w:r>
              <w:rPr>
                <w:b/>
                <w:color w:val="442C79"/>
                <w:spacing w:val="-2"/>
              </w:rPr>
              <w:t>Technical</w:t>
            </w:r>
          </w:p>
        </w:tc>
      </w:tr>
      <w:tr w:rsidR="00D31F22" w14:paraId="20CC47BA" w14:textId="77777777" w:rsidTr="00D31F22">
        <w:trPr>
          <w:trHeight w:val="305"/>
        </w:trPr>
        <w:tc>
          <w:tcPr>
            <w:tcW w:w="275" w:type="pct"/>
          </w:tcPr>
          <w:p w14:paraId="544BEB97" w14:textId="77777777" w:rsidR="00D31F22" w:rsidRDefault="00D31F22" w:rsidP="00743440">
            <w:pPr>
              <w:pStyle w:val="TableParagraph"/>
              <w:spacing w:before="24" w:line="261" w:lineRule="exact"/>
              <w:ind w:left="81"/>
            </w:pPr>
            <w:r>
              <w:rPr>
                <w:color w:val="442C79"/>
                <w:spacing w:val="-5"/>
              </w:rPr>
              <w:t>1.</w:t>
            </w:r>
          </w:p>
        </w:tc>
        <w:tc>
          <w:tcPr>
            <w:tcW w:w="4107" w:type="pct"/>
          </w:tcPr>
          <w:p w14:paraId="7F99D425" w14:textId="77777777" w:rsidR="00D31F22" w:rsidRDefault="00D31F22" w:rsidP="00743440">
            <w:pPr>
              <w:pStyle w:val="TableParagraph"/>
              <w:spacing w:before="24" w:line="261" w:lineRule="exact"/>
              <w:ind w:left="81"/>
            </w:pPr>
            <w:r>
              <w:rPr>
                <w:color w:val="442C79"/>
              </w:rPr>
              <w:t>Excellent</w:t>
            </w:r>
            <w:r>
              <w:rPr>
                <w:color w:val="442C79"/>
                <w:spacing w:val="-7"/>
              </w:rPr>
              <w:t xml:space="preserve"> </w:t>
            </w:r>
            <w:r>
              <w:rPr>
                <w:color w:val="442C79"/>
              </w:rPr>
              <w:t>ICT</w:t>
            </w:r>
            <w:r>
              <w:rPr>
                <w:color w:val="442C79"/>
                <w:spacing w:val="-6"/>
              </w:rPr>
              <w:t xml:space="preserve"> </w:t>
            </w:r>
            <w:r>
              <w:rPr>
                <w:color w:val="442C79"/>
              </w:rPr>
              <w:t>skills</w:t>
            </w:r>
            <w:r>
              <w:rPr>
                <w:color w:val="442C79"/>
                <w:spacing w:val="-5"/>
              </w:rPr>
              <w:t xml:space="preserve"> </w:t>
            </w:r>
            <w:r>
              <w:rPr>
                <w:color w:val="442C79"/>
              </w:rPr>
              <w:t>for</w:t>
            </w:r>
            <w:r>
              <w:rPr>
                <w:color w:val="442C79"/>
                <w:spacing w:val="-5"/>
              </w:rPr>
              <w:t xml:space="preserve"> </w:t>
            </w:r>
            <w:r>
              <w:rPr>
                <w:color w:val="442C79"/>
                <w:spacing w:val="-2"/>
              </w:rPr>
              <w:t>teaching</w:t>
            </w:r>
          </w:p>
        </w:tc>
        <w:tc>
          <w:tcPr>
            <w:tcW w:w="617" w:type="pct"/>
          </w:tcPr>
          <w:p w14:paraId="4B6C9CE8" w14:textId="77777777" w:rsidR="00D31F22" w:rsidRDefault="00D31F22" w:rsidP="00743440">
            <w:pPr>
              <w:pStyle w:val="TableParagraph"/>
              <w:spacing w:before="24" w:line="261" w:lineRule="exact"/>
              <w:ind w:left="20"/>
              <w:jc w:val="center"/>
            </w:pPr>
            <w:r>
              <w:rPr>
                <w:color w:val="442C79"/>
              </w:rPr>
              <w:t>E</w:t>
            </w:r>
          </w:p>
        </w:tc>
      </w:tr>
      <w:tr w:rsidR="00D31F22" w14:paraId="00345F34" w14:textId="77777777" w:rsidTr="00D31F22">
        <w:trPr>
          <w:trHeight w:val="305"/>
        </w:trPr>
        <w:tc>
          <w:tcPr>
            <w:tcW w:w="275" w:type="pct"/>
          </w:tcPr>
          <w:p w14:paraId="57E85D12" w14:textId="77777777" w:rsidR="00D31F22" w:rsidRDefault="00D31F22" w:rsidP="00743440">
            <w:pPr>
              <w:pStyle w:val="TableParagraph"/>
              <w:spacing w:before="24" w:line="261" w:lineRule="exact"/>
              <w:ind w:left="81"/>
            </w:pPr>
            <w:r>
              <w:rPr>
                <w:color w:val="442C79"/>
                <w:spacing w:val="-5"/>
              </w:rPr>
              <w:t>2.</w:t>
            </w:r>
          </w:p>
        </w:tc>
        <w:tc>
          <w:tcPr>
            <w:tcW w:w="4107" w:type="pct"/>
          </w:tcPr>
          <w:p w14:paraId="084765B7" w14:textId="77777777" w:rsidR="00D31F22" w:rsidRDefault="00D31F22" w:rsidP="00743440">
            <w:pPr>
              <w:pStyle w:val="TableParagraph"/>
              <w:spacing w:before="24" w:line="261" w:lineRule="exact"/>
              <w:ind w:left="81"/>
            </w:pPr>
            <w:r>
              <w:rPr>
                <w:color w:val="442C79"/>
              </w:rPr>
              <w:t>Effective</w:t>
            </w:r>
            <w:r>
              <w:rPr>
                <w:color w:val="442C79"/>
                <w:spacing w:val="-6"/>
              </w:rPr>
              <w:t xml:space="preserve"> </w:t>
            </w:r>
            <w:r>
              <w:rPr>
                <w:color w:val="442C79"/>
              </w:rPr>
              <w:t>use</w:t>
            </w:r>
            <w:r>
              <w:rPr>
                <w:color w:val="442C79"/>
                <w:spacing w:val="-6"/>
              </w:rPr>
              <w:t xml:space="preserve"> </w:t>
            </w:r>
            <w:r>
              <w:rPr>
                <w:color w:val="442C79"/>
              </w:rPr>
              <w:t>of</w:t>
            </w:r>
            <w:r>
              <w:rPr>
                <w:color w:val="442C79"/>
                <w:spacing w:val="-6"/>
              </w:rPr>
              <w:t xml:space="preserve"> </w:t>
            </w:r>
            <w:r>
              <w:rPr>
                <w:color w:val="442C79"/>
              </w:rPr>
              <w:t>ICT</w:t>
            </w:r>
            <w:r>
              <w:rPr>
                <w:color w:val="442C79"/>
                <w:spacing w:val="-6"/>
              </w:rPr>
              <w:t xml:space="preserve"> </w:t>
            </w:r>
            <w:r>
              <w:rPr>
                <w:color w:val="442C79"/>
              </w:rPr>
              <w:t>in</w:t>
            </w:r>
            <w:r>
              <w:rPr>
                <w:color w:val="442C79"/>
                <w:spacing w:val="-6"/>
              </w:rPr>
              <w:t xml:space="preserve"> </w:t>
            </w:r>
            <w:r>
              <w:rPr>
                <w:color w:val="442C79"/>
              </w:rPr>
              <w:t>management</w:t>
            </w:r>
            <w:r>
              <w:rPr>
                <w:color w:val="442C79"/>
                <w:spacing w:val="-5"/>
              </w:rPr>
              <w:t xml:space="preserve"> </w:t>
            </w:r>
            <w:r>
              <w:rPr>
                <w:color w:val="442C79"/>
              </w:rPr>
              <w:t>and</w:t>
            </w:r>
            <w:r>
              <w:rPr>
                <w:color w:val="442C79"/>
                <w:spacing w:val="-6"/>
              </w:rPr>
              <w:t xml:space="preserve"> </w:t>
            </w:r>
            <w:r>
              <w:rPr>
                <w:color w:val="442C79"/>
              </w:rPr>
              <w:t>data</w:t>
            </w:r>
            <w:r>
              <w:rPr>
                <w:color w:val="442C79"/>
                <w:spacing w:val="-6"/>
              </w:rPr>
              <w:t xml:space="preserve"> </w:t>
            </w:r>
            <w:r>
              <w:rPr>
                <w:color w:val="442C79"/>
                <w:spacing w:val="-2"/>
              </w:rPr>
              <w:t>handling</w:t>
            </w:r>
          </w:p>
        </w:tc>
        <w:tc>
          <w:tcPr>
            <w:tcW w:w="617" w:type="pct"/>
          </w:tcPr>
          <w:p w14:paraId="3615DFB8" w14:textId="77777777" w:rsidR="00D31F22" w:rsidRDefault="00D31F22" w:rsidP="00743440">
            <w:pPr>
              <w:pStyle w:val="TableParagraph"/>
              <w:spacing w:before="24" w:line="261" w:lineRule="exact"/>
              <w:ind w:left="20"/>
              <w:jc w:val="center"/>
            </w:pPr>
            <w:r>
              <w:rPr>
                <w:color w:val="442C79"/>
              </w:rPr>
              <w:t>D</w:t>
            </w:r>
          </w:p>
        </w:tc>
      </w:tr>
      <w:tr w:rsidR="00D31F22" w14:paraId="2F827055" w14:textId="77777777" w:rsidTr="00D31F22">
        <w:trPr>
          <w:trHeight w:val="305"/>
        </w:trPr>
        <w:tc>
          <w:tcPr>
            <w:tcW w:w="5000" w:type="pct"/>
            <w:gridSpan w:val="3"/>
          </w:tcPr>
          <w:p w14:paraId="7434FAB2" w14:textId="77777777" w:rsidR="00D31F22" w:rsidRDefault="00D31F22" w:rsidP="00743440">
            <w:pPr>
              <w:pStyle w:val="TableParagraph"/>
              <w:spacing w:before="24" w:line="261" w:lineRule="exact"/>
              <w:ind w:left="81"/>
              <w:rPr>
                <w:b/>
              </w:rPr>
            </w:pPr>
            <w:r>
              <w:rPr>
                <w:b/>
                <w:color w:val="442C79"/>
                <w:spacing w:val="-2"/>
              </w:rPr>
              <w:t>Safeguarding</w:t>
            </w:r>
          </w:p>
        </w:tc>
      </w:tr>
      <w:tr w:rsidR="00D31F22" w14:paraId="7C4E757C" w14:textId="77777777" w:rsidTr="00D31F22">
        <w:trPr>
          <w:trHeight w:val="305"/>
        </w:trPr>
        <w:tc>
          <w:tcPr>
            <w:tcW w:w="275" w:type="pct"/>
          </w:tcPr>
          <w:p w14:paraId="3A1C43DF" w14:textId="77777777" w:rsidR="00D31F22" w:rsidRDefault="00D31F22" w:rsidP="00743440">
            <w:pPr>
              <w:pStyle w:val="TableParagraph"/>
              <w:spacing w:before="24" w:line="261" w:lineRule="exact"/>
              <w:ind w:left="81"/>
            </w:pPr>
            <w:r>
              <w:rPr>
                <w:color w:val="442C79"/>
                <w:spacing w:val="-5"/>
              </w:rPr>
              <w:t>1.</w:t>
            </w:r>
          </w:p>
        </w:tc>
        <w:tc>
          <w:tcPr>
            <w:tcW w:w="4107" w:type="pct"/>
          </w:tcPr>
          <w:p w14:paraId="6964976E" w14:textId="77777777" w:rsidR="00D31F22" w:rsidRDefault="00D31F22" w:rsidP="00743440">
            <w:pPr>
              <w:pStyle w:val="TableParagraph"/>
              <w:spacing w:before="24" w:line="261" w:lineRule="exact"/>
              <w:ind w:left="81"/>
            </w:pPr>
            <w:r>
              <w:rPr>
                <w:color w:val="442C79"/>
              </w:rPr>
              <w:t>Has</w:t>
            </w:r>
            <w:r>
              <w:rPr>
                <w:color w:val="442C79"/>
                <w:spacing w:val="-8"/>
              </w:rPr>
              <w:t xml:space="preserve"> </w:t>
            </w:r>
            <w:r>
              <w:rPr>
                <w:color w:val="442C79"/>
              </w:rPr>
              <w:t>knowledge</w:t>
            </w:r>
            <w:r>
              <w:rPr>
                <w:color w:val="442C79"/>
                <w:spacing w:val="-4"/>
              </w:rPr>
              <w:t xml:space="preserve"> </w:t>
            </w:r>
            <w:r>
              <w:rPr>
                <w:color w:val="442C79"/>
              </w:rPr>
              <w:t>and</w:t>
            </w:r>
            <w:r>
              <w:rPr>
                <w:color w:val="442C79"/>
                <w:spacing w:val="-6"/>
              </w:rPr>
              <w:t xml:space="preserve"> </w:t>
            </w:r>
            <w:r>
              <w:rPr>
                <w:color w:val="442C79"/>
              </w:rPr>
              <w:t>understanding</w:t>
            </w:r>
            <w:r>
              <w:rPr>
                <w:color w:val="442C79"/>
                <w:spacing w:val="-5"/>
              </w:rPr>
              <w:t xml:space="preserve"> </w:t>
            </w:r>
            <w:r>
              <w:rPr>
                <w:color w:val="442C79"/>
              </w:rPr>
              <w:t>of</w:t>
            </w:r>
            <w:r>
              <w:rPr>
                <w:color w:val="442C79"/>
                <w:spacing w:val="-5"/>
              </w:rPr>
              <w:t xml:space="preserve"> </w:t>
            </w:r>
            <w:r>
              <w:rPr>
                <w:color w:val="442C79"/>
              </w:rPr>
              <w:t>safeguarding</w:t>
            </w:r>
            <w:r>
              <w:rPr>
                <w:color w:val="442C79"/>
                <w:spacing w:val="-6"/>
              </w:rPr>
              <w:t xml:space="preserve"> </w:t>
            </w:r>
            <w:r>
              <w:rPr>
                <w:color w:val="442C79"/>
              </w:rPr>
              <w:t>and</w:t>
            </w:r>
            <w:r>
              <w:rPr>
                <w:color w:val="442C79"/>
                <w:spacing w:val="-5"/>
              </w:rPr>
              <w:t xml:space="preserve"> </w:t>
            </w:r>
            <w:r>
              <w:rPr>
                <w:color w:val="442C79"/>
              </w:rPr>
              <w:t>child</w:t>
            </w:r>
            <w:r>
              <w:rPr>
                <w:color w:val="442C79"/>
                <w:spacing w:val="-4"/>
              </w:rPr>
              <w:t xml:space="preserve"> </w:t>
            </w:r>
            <w:r>
              <w:rPr>
                <w:color w:val="442C79"/>
                <w:spacing w:val="-2"/>
              </w:rPr>
              <w:t>protection</w:t>
            </w:r>
          </w:p>
        </w:tc>
        <w:tc>
          <w:tcPr>
            <w:tcW w:w="617" w:type="pct"/>
          </w:tcPr>
          <w:p w14:paraId="5312337F" w14:textId="77777777" w:rsidR="00D31F22" w:rsidRDefault="00D31F22" w:rsidP="00743440">
            <w:pPr>
              <w:pStyle w:val="TableParagraph"/>
              <w:spacing w:before="24" w:line="261" w:lineRule="exact"/>
              <w:ind w:left="20"/>
              <w:jc w:val="center"/>
            </w:pPr>
            <w:r>
              <w:rPr>
                <w:color w:val="442C79"/>
              </w:rPr>
              <w:t>E</w:t>
            </w:r>
          </w:p>
        </w:tc>
      </w:tr>
    </w:tbl>
    <w:p w14:paraId="6292BC7A" w14:textId="4B6D953C" w:rsidR="009F2E4E" w:rsidRDefault="009F2E4E" w:rsidP="00336761">
      <w:pPr>
        <w:rPr>
          <w:rFonts w:asciiTheme="majorHAnsi" w:hAnsiTheme="majorHAnsi" w:cstheme="majorHAnsi"/>
          <w:color w:val="3B2963"/>
        </w:rPr>
      </w:pPr>
    </w:p>
    <w:p w14:paraId="5070E5C3" w14:textId="77777777" w:rsidR="00D31F22" w:rsidRDefault="00D31F22" w:rsidP="00D31F22">
      <w:pPr>
        <w:pStyle w:val="BodyText"/>
        <w:spacing w:before="62" w:line="232" w:lineRule="auto"/>
        <w:ind w:right="-30"/>
        <w:jc w:val="both"/>
        <w:rPr>
          <w:color w:val="442C79"/>
          <w:spacing w:val="-4"/>
        </w:rPr>
      </w:pPr>
    </w:p>
    <w:p w14:paraId="5190B87D" w14:textId="77777777" w:rsidR="00D31F22" w:rsidRDefault="00D31F22" w:rsidP="00D31F22">
      <w:pPr>
        <w:pStyle w:val="BodyText"/>
        <w:spacing w:before="62" w:line="232" w:lineRule="auto"/>
        <w:ind w:right="-30"/>
        <w:jc w:val="both"/>
        <w:rPr>
          <w:color w:val="442C79"/>
          <w:spacing w:val="-4"/>
        </w:rPr>
      </w:pPr>
    </w:p>
    <w:p w14:paraId="3EAFE3CA" w14:textId="77777777" w:rsidR="00D31F22" w:rsidRDefault="00D31F22" w:rsidP="00D31F22">
      <w:pPr>
        <w:pStyle w:val="BodyText"/>
        <w:spacing w:before="62" w:line="232" w:lineRule="auto"/>
        <w:ind w:right="-30"/>
        <w:jc w:val="both"/>
        <w:rPr>
          <w:color w:val="442C79"/>
          <w:spacing w:val="-4"/>
        </w:rPr>
      </w:pPr>
    </w:p>
    <w:p w14:paraId="2775A728" w14:textId="1D0AB434" w:rsidR="00D31F22" w:rsidRDefault="00D31F22" w:rsidP="00D31F22">
      <w:pPr>
        <w:pStyle w:val="BodyText"/>
        <w:spacing w:before="62" w:line="232" w:lineRule="auto"/>
        <w:ind w:right="-30"/>
        <w:jc w:val="both"/>
      </w:pPr>
      <w:r>
        <w:rPr>
          <w:color w:val="442C79"/>
          <w:spacing w:val="-4"/>
        </w:rPr>
        <w:t>Whilst</w:t>
      </w:r>
      <w:r>
        <w:rPr>
          <w:color w:val="442C79"/>
          <w:spacing w:val="-9"/>
        </w:rPr>
        <w:t xml:space="preserve"> </w:t>
      </w:r>
      <w:r>
        <w:rPr>
          <w:color w:val="442C79"/>
          <w:spacing w:val="-4"/>
        </w:rPr>
        <w:t>every</w:t>
      </w:r>
      <w:r>
        <w:rPr>
          <w:color w:val="442C79"/>
          <w:spacing w:val="-9"/>
        </w:rPr>
        <w:t xml:space="preserve"> </w:t>
      </w:r>
      <w:r>
        <w:rPr>
          <w:color w:val="442C79"/>
          <w:spacing w:val="-4"/>
        </w:rPr>
        <w:t>effort</w:t>
      </w:r>
      <w:r>
        <w:rPr>
          <w:color w:val="442C79"/>
          <w:spacing w:val="-9"/>
        </w:rPr>
        <w:t xml:space="preserve"> </w:t>
      </w:r>
      <w:r>
        <w:rPr>
          <w:color w:val="442C79"/>
          <w:spacing w:val="-4"/>
        </w:rPr>
        <w:t>has</w:t>
      </w:r>
      <w:r>
        <w:rPr>
          <w:color w:val="442C79"/>
          <w:spacing w:val="-9"/>
        </w:rPr>
        <w:t xml:space="preserve"> </w:t>
      </w:r>
      <w:r>
        <w:rPr>
          <w:color w:val="442C79"/>
          <w:spacing w:val="-4"/>
        </w:rPr>
        <w:t>been</w:t>
      </w:r>
      <w:r>
        <w:rPr>
          <w:color w:val="442C79"/>
          <w:spacing w:val="-9"/>
        </w:rPr>
        <w:t xml:space="preserve"> </w:t>
      </w:r>
      <w:r>
        <w:rPr>
          <w:color w:val="442C79"/>
          <w:spacing w:val="-4"/>
        </w:rPr>
        <w:t>made</w:t>
      </w:r>
      <w:r>
        <w:rPr>
          <w:color w:val="442C79"/>
          <w:spacing w:val="-9"/>
        </w:rPr>
        <w:t xml:space="preserve"> </w:t>
      </w:r>
      <w:r>
        <w:rPr>
          <w:color w:val="442C79"/>
          <w:spacing w:val="-4"/>
        </w:rPr>
        <w:t>to</w:t>
      </w:r>
      <w:r>
        <w:rPr>
          <w:color w:val="442C79"/>
          <w:spacing w:val="-9"/>
        </w:rPr>
        <w:t xml:space="preserve"> </w:t>
      </w:r>
      <w:r>
        <w:rPr>
          <w:color w:val="442C79"/>
          <w:spacing w:val="-4"/>
        </w:rPr>
        <w:t>explain</w:t>
      </w:r>
      <w:r>
        <w:rPr>
          <w:color w:val="442C79"/>
          <w:spacing w:val="-9"/>
        </w:rPr>
        <w:t xml:space="preserve"> </w:t>
      </w:r>
      <w:r>
        <w:rPr>
          <w:color w:val="442C79"/>
          <w:spacing w:val="-4"/>
        </w:rPr>
        <w:t>the</w:t>
      </w:r>
      <w:r>
        <w:rPr>
          <w:color w:val="442C79"/>
          <w:spacing w:val="-9"/>
        </w:rPr>
        <w:t xml:space="preserve"> </w:t>
      </w:r>
      <w:r>
        <w:rPr>
          <w:color w:val="442C79"/>
          <w:spacing w:val="-4"/>
        </w:rPr>
        <w:t>main</w:t>
      </w:r>
      <w:r>
        <w:rPr>
          <w:color w:val="442C79"/>
          <w:spacing w:val="-9"/>
        </w:rPr>
        <w:t xml:space="preserve"> </w:t>
      </w:r>
      <w:r>
        <w:rPr>
          <w:color w:val="442C79"/>
          <w:spacing w:val="-4"/>
        </w:rPr>
        <w:t>duties</w:t>
      </w:r>
      <w:r>
        <w:rPr>
          <w:color w:val="442C79"/>
          <w:spacing w:val="-9"/>
        </w:rPr>
        <w:t xml:space="preserve"> </w:t>
      </w:r>
      <w:r>
        <w:rPr>
          <w:color w:val="442C79"/>
          <w:spacing w:val="-4"/>
        </w:rPr>
        <w:t>and</w:t>
      </w:r>
      <w:r>
        <w:rPr>
          <w:color w:val="442C79"/>
          <w:spacing w:val="-9"/>
        </w:rPr>
        <w:t xml:space="preserve"> </w:t>
      </w:r>
      <w:r>
        <w:rPr>
          <w:color w:val="442C79"/>
          <w:spacing w:val="-4"/>
        </w:rPr>
        <w:t>responsibilities</w:t>
      </w:r>
      <w:r>
        <w:rPr>
          <w:color w:val="442C79"/>
          <w:spacing w:val="-9"/>
        </w:rPr>
        <w:t xml:space="preserve"> </w:t>
      </w:r>
      <w:r>
        <w:rPr>
          <w:color w:val="442C79"/>
          <w:spacing w:val="-4"/>
        </w:rPr>
        <w:t>for</w:t>
      </w:r>
      <w:r>
        <w:rPr>
          <w:color w:val="442C79"/>
          <w:spacing w:val="-9"/>
        </w:rPr>
        <w:t xml:space="preserve"> </w:t>
      </w:r>
      <w:r>
        <w:rPr>
          <w:color w:val="442C79"/>
          <w:spacing w:val="-4"/>
        </w:rPr>
        <w:t>this</w:t>
      </w:r>
      <w:r>
        <w:rPr>
          <w:color w:val="442C79"/>
          <w:spacing w:val="-9"/>
        </w:rPr>
        <w:t xml:space="preserve"> </w:t>
      </w:r>
      <w:r>
        <w:rPr>
          <w:color w:val="442C79"/>
          <w:spacing w:val="-4"/>
        </w:rPr>
        <w:t>post,</w:t>
      </w:r>
      <w:r>
        <w:rPr>
          <w:color w:val="442C79"/>
          <w:spacing w:val="-9"/>
        </w:rPr>
        <w:t xml:space="preserve"> </w:t>
      </w:r>
      <w:r>
        <w:rPr>
          <w:color w:val="442C79"/>
          <w:spacing w:val="-4"/>
        </w:rPr>
        <w:t>each</w:t>
      </w:r>
      <w:r>
        <w:rPr>
          <w:color w:val="442C79"/>
          <w:spacing w:val="-9"/>
        </w:rPr>
        <w:t xml:space="preserve"> </w:t>
      </w:r>
      <w:r>
        <w:rPr>
          <w:color w:val="442C79"/>
          <w:spacing w:val="-4"/>
        </w:rPr>
        <w:t>individual</w:t>
      </w:r>
      <w:r>
        <w:rPr>
          <w:color w:val="442C79"/>
          <w:spacing w:val="-10"/>
        </w:rPr>
        <w:t xml:space="preserve"> </w:t>
      </w:r>
      <w:r>
        <w:rPr>
          <w:color w:val="442C79"/>
          <w:spacing w:val="-4"/>
        </w:rPr>
        <w:t xml:space="preserve">task </w:t>
      </w:r>
      <w:r>
        <w:rPr>
          <w:color w:val="442C79"/>
        </w:rPr>
        <w:t>undertaken</w:t>
      </w:r>
      <w:r>
        <w:rPr>
          <w:color w:val="442C79"/>
          <w:spacing w:val="-3"/>
        </w:rPr>
        <w:t xml:space="preserve"> </w:t>
      </w:r>
      <w:r>
        <w:rPr>
          <w:color w:val="442C79"/>
        </w:rPr>
        <w:t>may</w:t>
      </w:r>
      <w:r>
        <w:rPr>
          <w:color w:val="442C79"/>
          <w:spacing w:val="-3"/>
        </w:rPr>
        <w:t xml:space="preserve"> </w:t>
      </w:r>
      <w:r>
        <w:rPr>
          <w:color w:val="442C79"/>
        </w:rPr>
        <w:t>not</w:t>
      </w:r>
      <w:r>
        <w:rPr>
          <w:color w:val="442C79"/>
          <w:spacing w:val="-3"/>
        </w:rPr>
        <w:t xml:space="preserve"> </w:t>
      </w:r>
      <w:r>
        <w:rPr>
          <w:color w:val="442C79"/>
        </w:rPr>
        <w:t>be</w:t>
      </w:r>
      <w:r>
        <w:rPr>
          <w:color w:val="442C79"/>
          <w:spacing w:val="-5"/>
        </w:rPr>
        <w:t xml:space="preserve"> </w:t>
      </w:r>
      <w:r>
        <w:rPr>
          <w:color w:val="442C79"/>
        </w:rPr>
        <w:t>identified.</w:t>
      </w:r>
    </w:p>
    <w:p w14:paraId="679A74D5" w14:textId="77777777" w:rsidR="00D31F22" w:rsidRDefault="00D31F22" w:rsidP="00D31F22">
      <w:pPr>
        <w:pStyle w:val="BodyText"/>
        <w:spacing w:before="2"/>
        <w:ind w:right="-30"/>
        <w:jc w:val="both"/>
        <w:rPr>
          <w:sz w:val="21"/>
        </w:rPr>
      </w:pPr>
    </w:p>
    <w:p w14:paraId="2B80FE46" w14:textId="77777777" w:rsidR="00D31F22" w:rsidRDefault="00D31F22" w:rsidP="00D31F22">
      <w:pPr>
        <w:pStyle w:val="BodyText"/>
        <w:spacing w:line="232" w:lineRule="auto"/>
        <w:ind w:right="-30"/>
        <w:jc w:val="both"/>
      </w:pPr>
      <w:r>
        <w:rPr>
          <w:color w:val="442C79"/>
          <w:spacing w:val="-4"/>
        </w:rPr>
        <w:t>This</w:t>
      </w:r>
      <w:r>
        <w:rPr>
          <w:color w:val="442C79"/>
          <w:spacing w:val="-9"/>
        </w:rPr>
        <w:t xml:space="preserve"> </w:t>
      </w:r>
      <w:r>
        <w:rPr>
          <w:color w:val="442C79"/>
          <w:spacing w:val="-4"/>
        </w:rPr>
        <w:t>job</w:t>
      </w:r>
      <w:r>
        <w:rPr>
          <w:color w:val="442C79"/>
          <w:spacing w:val="-9"/>
        </w:rPr>
        <w:t xml:space="preserve"> </w:t>
      </w:r>
      <w:r>
        <w:rPr>
          <w:color w:val="442C79"/>
          <w:spacing w:val="-4"/>
        </w:rPr>
        <w:t>description</w:t>
      </w:r>
      <w:r>
        <w:rPr>
          <w:color w:val="442C79"/>
          <w:spacing w:val="-9"/>
        </w:rPr>
        <w:t xml:space="preserve"> </w:t>
      </w:r>
      <w:r>
        <w:rPr>
          <w:color w:val="442C79"/>
          <w:spacing w:val="-4"/>
        </w:rPr>
        <w:t>is</w:t>
      </w:r>
      <w:r>
        <w:rPr>
          <w:color w:val="442C79"/>
          <w:spacing w:val="-10"/>
        </w:rPr>
        <w:t xml:space="preserve"> </w:t>
      </w:r>
      <w:r>
        <w:rPr>
          <w:color w:val="442C79"/>
          <w:spacing w:val="-4"/>
        </w:rPr>
        <w:t>current</w:t>
      </w:r>
      <w:r>
        <w:rPr>
          <w:color w:val="442C79"/>
          <w:spacing w:val="-9"/>
        </w:rPr>
        <w:t xml:space="preserve"> </w:t>
      </w:r>
      <w:r>
        <w:rPr>
          <w:color w:val="442C79"/>
          <w:spacing w:val="-4"/>
        </w:rPr>
        <w:t>at</w:t>
      </w:r>
      <w:r>
        <w:rPr>
          <w:color w:val="442C79"/>
          <w:spacing w:val="-9"/>
        </w:rPr>
        <w:t xml:space="preserve"> </w:t>
      </w:r>
      <w:r>
        <w:rPr>
          <w:color w:val="442C79"/>
          <w:spacing w:val="-4"/>
        </w:rPr>
        <w:t>the</w:t>
      </w:r>
      <w:r>
        <w:rPr>
          <w:color w:val="442C79"/>
          <w:spacing w:val="-9"/>
        </w:rPr>
        <w:t xml:space="preserve"> </w:t>
      </w:r>
      <w:r>
        <w:rPr>
          <w:color w:val="442C79"/>
          <w:spacing w:val="-4"/>
        </w:rPr>
        <w:t>date</w:t>
      </w:r>
      <w:r>
        <w:rPr>
          <w:color w:val="442C79"/>
          <w:spacing w:val="-9"/>
        </w:rPr>
        <w:t xml:space="preserve"> </w:t>
      </w:r>
      <w:r>
        <w:rPr>
          <w:color w:val="442C79"/>
          <w:spacing w:val="-4"/>
        </w:rPr>
        <w:t>shown</w:t>
      </w:r>
      <w:r>
        <w:rPr>
          <w:color w:val="442C79"/>
          <w:spacing w:val="-9"/>
        </w:rPr>
        <w:t xml:space="preserve"> </w:t>
      </w:r>
      <w:r>
        <w:rPr>
          <w:color w:val="442C79"/>
          <w:spacing w:val="-4"/>
        </w:rPr>
        <w:t>but,</w:t>
      </w:r>
      <w:r>
        <w:rPr>
          <w:color w:val="442C79"/>
          <w:spacing w:val="-9"/>
        </w:rPr>
        <w:t xml:space="preserve"> </w:t>
      </w:r>
      <w:r>
        <w:rPr>
          <w:color w:val="442C79"/>
          <w:spacing w:val="-4"/>
        </w:rPr>
        <w:t>in</w:t>
      </w:r>
      <w:r>
        <w:rPr>
          <w:color w:val="442C79"/>
          <w:spacing w:val="-10"/>
        </w:rPr>
        <w:t xml:space="preserve"> </w:t>
      </w:r>
      <w:r>
        <w:rPr>
          <w:color w:val="442C79"/>
          <w:spacing w:val="-4"/>
        </w:rPr>
        <w:t>consultation</w:t>
      </w:r>
      <w:r>
        <w:rPr>
          <w:color w:val="442C79"/>
          <w:spacing w:val="-9"/>
        </w:rPr>
        <w:t xml:space="preserve"> </w:t>
      </w:r>
      <w:r>
        <w:rPr>
          <w:color w:val="442C79"/>
          <w:spacing w:val="-4"/>
        </w:rPr>
        <w:t>with</w:t>
      </w:r>
      <w:r>
        <w:rPr>
          <w:color w:val="442C79"/>
          <w:spacing w:val="-9"/>
        </w:rPr>
        <w:t xml:space="preserve"> </w:t>
      </w:r>
      <w:r>
        <w:rPr>
          <w:color w:val="442C79"/>
          <w:spacing w:val="-4"/>
        </w:rPr>
        <w:t>the</w:t>
      </w:r>
      <w:r>
        <w:rPr>
          <w:color w:val="442C79"/>
          <w:spacing w:val="-9"/>
        </w:rPr>
        <w:t xml:space="preserve"> </w:t>
      </w:r>
      <w:r>
        <w:rPr>
          <w:color w:val="442C79"/>
          <w:spacing w:val="-4"/>
        </w:rPr>
        <w:t>post</w:t>
      </w:r>
      <w:r>
        <w:rPr>
          <w:color w:val="442C79"/>
          <w:spacing w:val="-9"/>
        </w:rPr>
        <w:t xml:space="preserve"> </w:t>
      </w:r>
      <w:r>
        <w:rPr>
          <w:color w:val="442C79"/>
          <w:spacing w:val="-4"/>
        </w:rPr>
        <w:t>holder,</w:t>
      </w:r>
      <w:r>
        <w:rPr>
          <w:color w:val="442C79"/>
          <w:spacing w:val="-9"/>
        </w:rPr>
        <w:t xml:space="preserve"> </w:t>
      </w:r>
      <w:r>
        <w:rPr>
          <w:color w:val="442C79"/>
          <w:spacing w:val="-4"/>
        </w:rPr>
        <w:t>may</w:t>
      </w:r>
      <w:r>
        <w:rPr>
          <w:color w:val="442C79"/>
          <w:spacing w:val="-9"/>
        </w:rPr>
        <w:t xml:space="preserve"> </w:t>
      </w:r>
      <w:r>
        <w:rPr>
          <w:color w:val="442C79"/>
          <w:spacing w:val="-4"/>
        </w:rPr>
        <w:t>be</w:t>
      </w:r>
      <w:r>
        <w:rPr>
          <w:color w:val="442C79"/>
          <w:spacing w:val="-9"/>
        </w:rPr>
        <w:t xml:space="preserve"> </w:t>
      </w:r>
      <w:r>
        <w:rPr>
          <w:color w:val="442C79"/>
          <w:spacing w:val="-4"/>
        </w:rPr>
        <w:t>changed</w:t>
      </w:r>
      <w:r>
        <w:rPr>
          <w:color w:val="442C79"/>
          <w:spacing w:val="-9"/>
        </w:rPr>
        <w:t xml:space="preserve"> </w:t>
      </w:r>
      <w:r>
        <w:rPr>
          <w:color w:val="442C79"/>
          <w:spacing w:val="-4"/>
        </w:rPr>
        <w:t>by</w:t>
      </w:r>
      <w:r>
        <w:rPr>
          <w:color w:val="442C79"/>
          <w:spacing w:val="-9"/>
        </w:rPr>
        <w:t xml:space="preserve"> </w:t>
      </w:r>
      <w:r>
        <w:rPr>
          <w:color w:val="442C79"/>
          <w:spacing w:val="-4"/>
        </w:rPr>
        <w:t xml:space="preserve">the </w:t>
      </w:r>
      <w:r>
        <w:rPr>
          <w:color w:val="442C79"/>
          <w:spacing w:val="-2"/>
        </w:rPr>
        <w:t>Head</w:t>
      </w:r>
      <w:r>
        <w:rPr>
          <w:color w:val="442C79"/>
          <w:spacing w:val="-11"/>
        </w:rPr>
        <w:t xml:space="preserve"> </w:t>
      </w:r>
      <w:r>
        <w:rPr>
          <w:color w:val="442C79"/>
          <w:spacing w:val="-2"/>
        </w:rPr>
        <w:t>Teacher</w:t>
      </w:r>
      <w:r>
        <w:rPr>
          <w:color w:val="442C79"/>
          <w:spacing w:val="-10"/>
        </w:rPr>
        <w:t xml:space="preserve"> </w:t>
      </w:r>
      <w:r>
        <w:rPr>
          <w:color w:val="442C79"/>
          <w:spacing w:val="-2"/>
        </w:rPr>
        <w:t>to</w:t>
      </w:r>
      <w:r>
        <w:rPr>
          <w:color w:val="442C79"/>
          <w:spacing w:val="-11"/>
        </w:rPr>
        <w:t xml:space="preserve"> </w:t>
      </w:r>
      <w:r>
        <w:rPr>
          <w:color w:val="442C79"/>
          <w:spacing w:val="-2"/>
        </w:rPr>
        <w:t>reflect</w:t>
      </w:r>
      <w:r>
        <w:rPr>
          <w:color w:val="442C79"/>
          <w:spacing w:val="-10"/>
        </w:rPr>
        <w:t xml:space="preserve"> </w:t>
      </w:r>
      <w:r>
        <w:rPr>
          <w:color w:val="442C79"/>
          <w:spacing w:val="-2"/>
        </w:rPr>
        <w:t>or</w:t>
      </w:r>
      <w:r>
        <w:rPr>
          <w:color w:val="442C79"/>
          <w:spacing w:val="-11"/>
        </w:rPr>
        <w:t xml:space="preserve"> </w:t>
      </w:r>
      <w:r>
        <w:rPr>
          <w:color w:val="442C79"/>
          <w:spacing w:val="-2"/>
        </w:rPr>
        <w:t>anticipate</w:t>
      </w:r>
      <w:r>
        <w:rPr>
          <w:color w:val="442C79"/>
          <w:spacing w:val="-10"/>
        </w:rPr>
        <w:t xml:space="preserve"> </w:t>
      </w:r>
      <w:r>
        <w:rPr>
          <w:color w:val="442C79"/>
          <w:spacing w:val="-2"/>
        </w:rPr>
        <w:t>changes</w:t>
      </w:r>
      <w:r>
        <w:rPr>
          <w:color w:val="442C79"/>
          <w:spacing w:val="-11"/>
        </w:rPr>
        <w:t xml:space="preserve"> </w:t>
      </w:r>
      <w:r>
        <w:rPr>
          <w:color w:val="442C79"/>
          <w:spacing w:val="-2"/>
        </w:rPr>
        <w:t>in</w:t>
      </w:r>
      <w:r>
        <w:rPr>
          <w:color w:val="442C79"/>
          <w:spacing w:val="-10"/>
        </w:rPr>
        <w:t xml:space="preserve"> </w:t>
      </w:r>
      <w:r>
        <w:rPr>
          <w:color w:val="442C79"/>
          <w:spacing w:val="-2"/>
        </w:rPr>
        <w:t>the</w:t>
      </w:r>
      <w:r>
        <w:rPr>
          <w:color w:val="442C79"/>
          <w:spacing w:val="-10"/>
        </w:rPr>
        <w:t xml:space="preserve"> </w:t>
      </w:r>
      <w:r>
        <w:rPr>
          <w:color w:val="442C79"/>
          <w:spacing w:val="-2"/>
        </w:rPr>
        <w:t>job</w:t>
      </w:r>
      <w:r>
        <w:rPr>
          <w:color w:val="442C79"/>
          <w:spacing w:val="-11"/>
        </w:rPr>
        <w:t xml:space="preserve"> </w:t>
      </w:r>
      <w:r>
        <w:rPr>
          <w:color w:val="442C79"/>
          <w:spacing w:val="-2"/>
        </w:rPr>
        <w:t>commensurate</w:t>
      </w:r>
      <w:r>
        <w:rPr>
          <w:color w:val="442C79"/>
          <w:spacing w:val="-10"/>
        </w:rPr>
        <w:t xml:space="preserve"> </w:t>
      </w:r>
      <w:r>
        <w:rPr>
          <w:color w:val="442C79"/>
          <w:spacing w:val="-2"/>
        </w:rPr>
        <w:t>with</w:t>
      </w:r>
      <w:r>
        <w:rPr>
          <w:color w:val="442C79"/>
          <w:spacing w:val="-11"/>
        </w:rPr>
        <w:t xml:space="preserve"> </w:t>
      </w:r>
      <w:r>
        <w:rPr>
          <w:color w:val="442C79"/>
          <w:spacing w:val="-2"/>
        </w:rPr>
        <w:t>the</w:t>
      </w:r>
      <w:r>
        <w:rPr>
          <w:color w:val="442C79"/>
          <w:spacing w:val="-10"/>
        </w:rPr>
        <w:t xml:space="preserve"> </w:t>
      </w:r>
      <w:r>
        <w:rPr>
          <w:color w:val="442C79"/>
          <w:spacing w:val="-2"/>
        </w:rPr>
        <w:t>grade</w:t>
      </w:r>
      <w:r>
        <w:rPr>
          <w:color w:val="442C79"/>
          <w:spacing w:val="-11"/>
        </w:rPr>
        <w:t xml:space="preserve"> </w:t>
      </w:r>
      <w:r>
        <w:rPr>
          <w:color w:val="442C79"/>
          <w:spacing w:val="-2"/>
        </w:rPr>
        <w:t>and</w:t>
      </w:r>
      <w:r>
        <w:rPr>
          <w:color w:val="442C79"/>
          <w:spacing w:val="-10"/>
        </w:rPr>
        <w:t xml:space="preserve"> </w:t>
      </w:r>
      <w:r>
        <w:rPr>
          <w:color w:val="442C79"/>
          <w:spacing w:val="-2"/>
        </w:rPr>
        <w:t>job</w:t>
      </w:r>
      <w:r>
        <w:rPr>
          <w:color w:val="442C79"/>
          <w:spacing w:val="-10"/>
        </w:rPr>
        <w:t xml:space="preserve"> </w:t>
      </w:r>
      <w:r>
        <w:rPr>
          <w:color w:val="442C79"/>
          <w:spacing w:val="-2"/>
        </w:rPr>
        <w:t>title.</w:t>
      </w:r>
    </w:p>
    <w:p w14:paraId="0EA796AE" w14:textId="77777777" w:rsidR="00D31F22" w:rsidRDefault="00D31F22" w:rsidP="00D31F22">
      <w:pPr>
        <w:pStyle w:val="BodyText"/>
        <w:spacing w:before="3"/>
        <w:ind w:right="-30"/>
        <w:jc w:val="both"/>
        <w:rPr>
          <w:sz w:val="21"/>
        </w:rPr>
      </w:pPr>
    </w:p>
    <w:p w14:paraId="4E4C3D1E" w14:textId="77777777" w:rsidR="00D31F22" w:rsidRDefault="00D31F22" w:rsidP="00D31F22">
      <w:pPr>
        <w:pStyle w:val="BodyText"/>
        <w:spacing w:line="232" w:lineRule="auto"/>
        <w:ind w:right="-30"/>
        <w:jc w:val="both"/>
      </w:pPr>
      <w:r>
        <w:rPr>
          <w:color w:val="442C79"/>
          <w:spacing w:val="-4"/>
        </w:rPr>
        <w:t>All post holders are accountable through the EPT and Burnley High School</w:t>
      </w:r>
      <w:r>
        <w:rPr>
          <w:color w:val="442C79"/>
          <w:spacing w:val="-5"/>
        </w:rPr>
        <w:t xml:space="preserve"> </w:t>
      </w:r>
      <w:r>
        <w:rPr>
          <w:color w:val="442C79"/>
          <w:spacing w:val="-4"/>
        </w:rPr>
        <w:t>Performance Management Policy.</w:t>
      </w:r>
      <w:r>
        <w:rPr>
          <w:color w:val="442C79"/>
          <w:spacing w:val="-5"/>
        </w:rPr>
        <w:t xml:space="preserve"> </w:t>
      </w:r>
      <w:r>
        <w:rPr>
          <w:color w:val="442C79"/>
          <w:spacing w:val="-4"/>
        </w:rPr>
        <w:t xml:space="preserve">The </w:t>
      </w:r>
      <w:r>
        <w:rPr>
          <w:color w:val="442C79"/>
          <w:spacing w:val="-6"/>
        </w:rPr>
        <w:t xml:space="preserve">Governors and Head Teachers of EPT are committed to safeguarding and promoting the welfare of all children and </w:t>
      </w:r>
      <w:r>
        <w:rPr>
          <w:color w:val="442C79"/>
          <w:spacing w:val="-2"/>
        </w:rPr>
        <w:t>young</w:t>
      </w:r>
      <w:r>
        <w:rPr>
          <w:color w:val="442C79"/>
          <w:spacing w:val="-10"/>
        </w:rPr>
        <w:t xml:space="preserve"> </w:t>
      </w:r>
      <w:r>
        <w:rPr>
          <w:color w:val="442C79"/>
          <w:spacing w:val="-2"/>
        </w:rPr>
        <w:t>people</w:t>
      </w:r>
      <w:r>
        <w:rPr>
          <w:color w:val="442C79"/>
          <w:spacing w:val="-10"/>
        </w:rPr>
        <w:t xml:space="preserve"> </w:t>
      </w:r>
      <w:r>
        <w:rPr>
          <w:color w:val="442C79"/>
          <w:spacing w:val="-2"/>
        </w:rPr>
        <w:t>and</w:t>
      </w:r>
      <w:r>
        <w:rPr>
          <w:color w:val="442C79"/>
          <w:spacing w:val="-10"/>
        </w:rPr>
        <w:t xml:space="preserve"> </w:t>
      </w:r>
      <w:r>
        <w:rPr>
          <w:color w:val="442C79"/>
          <w:spacing w:val="-2"/>
        </w:rPr>
        <w:t>ensuring</w:t>
      </w:r>
      <w:r>
        <w:rPr>
          <w:color w:val="442C79"/>
          <w:spacing w:val="-10"/>
        </w:rPr>
        <w:t xml:space="preserve"> </w:t>
      </w:r>
      <w:r>
        <w:rPr>
          <w:color w:val="442C79"/>
          <w:spacing w:val="-2"/>
        </w:rPr>
        <w:t>that</w:t>
      </w:r>
      <w:r>
        <w:rPr>
          <w:color w:val="442C79"/>
          <w:spacing w:val="-10"/>
        </w:rPr>
        <w:t xml:space="preserve"> </w:t>
      </w:r>
      <w:r>
        <w:rPr>
          <w:color w:val="442C79"/>
          <w:spacing w:val="-2"/>
        </w:rPr>
        <w:t>safer</w:t>
      </w:r>
      <w:r>
        <w:rPr>
          <w:color w:val="442C79"/>
          <w:spacing w:val="-10"/>
        </w:rPr>
        <w:t xml:space="preserve"> </w:t>
      </w:r>
      <w:r>
        <w:rPr>
          <w:color w:val="442C79"/>
          <w:spacing w:val="-2"/>
        </w:rPr>
        <w:t>recruitment</w:t>
      </w:r>
      <w:r>
        <w:rPr>
          <w:color w:val="442C79"/>
          <w:spacing w:val="-10"/>
        </w:rPr>
        <w:t xml:space="preserve"> </w:t>
      </w:r>
      <w:r>
        <w:rPr>
          <w:color w:val="442C79"/>
          <w:spacing w:val="-2"/>
        </w:rPr>
        <w:t>procedures</w:t>
      </w:r>
      <w:r>
        <w:rPr>
          <w:color w:val="442C79"/>
          <w:spacing w:val="-10"/>
        </w:rPr>
        <w:t xml:space="preserve"> </w:t>
      </w:r>
      <w:r>
        <w:rPr>
          <w:color w:val="442C79"/>
          <w:spacing w:val="-2"/>
        </w:rPr>
        <w:t>are</w:t>
      </w:r>
      <w:r>
        <w:rPr>
          <w:color w:val="442C79"/>
          <w:spacing w:val="-10"/>
        </w:rPr>
        <w:t xml:space="preserve"> </w:t>
      </w:r>
      <w:r>
        <w:rPr>
          <w:color w:val="442C79"/>
          <w:spacing w:val="-2"/>
        </w:rPr>
        <w:t>in</w:t>
      </w:r>
      <w:r>
        <w:rPr>
          <w:color w:val="442C79"/>
          <w:spacing w:val="-11"/>
        </w:rPr>
        <w:t xml:space="preserve"> </w:t>
      </w:r>
      <w:r>
        <w:rPr>
          <w:color w:val="442C79"/>
          <w:spacing w:val="-2"/>
        </w:rPr>
        <w:t>place.</w:t>
      </w:r>
    </w:p>
    <w:p w14:paraId="5DD192AB" w14:textId="77777777" w:rsidR="00D31F22" w:rsidRDefault="00D31F22" w:rsidP="00D31F22">
      <w:pPr>
        <w:pStyle w:val="BodyText"/>
        <w:spacing w:before="8"/>
        <w:ind w:right="-30"/>
        <w:jc w:val="both"/>
        <w:rPr>
          <w:sz w:val="20"/>
        </w:rPr>
      </w:pPr>
    </w:p>
    <w:p w14:paraId="4BF4A41B" w14:textId="77777777" w:rsidR="00D31F22" w:rsidRDefault="00D31F22" w:rsidP="00D31F22">
      <w:pPr>
        <w:pStyle w:val="BodyText"/>
        <w:ind w:right="-30"/>
        <w:jc w:val="both"/>
      </w:pPr>
      <w:r>
        <w:rPr>
          <w:color w:val="442C79"/>
          <w:spacing w:val="-6"/>
        </w:rPr>
        <w:t>We</w:t>
      </w:r>
      <w:r>
        <w:rPr>
          <w:color w:val="442C79"/>
          <w:spacing w:val="-2"/>
        </w:rPr>
        <w:t xml:space="preserve"> </w:t>
      </w:r>
      <w:r>
        <w:rPr>
          <w:color w:val="442C79"/>
          <w:spacing w:val="-6"/>
        </w:rPr>
        <w:t>promote</w:t>
      </w:r>
      <w:r>
        <w:rPr>
          <w:color w:val="442C79"/>
          <w:spacing w:val="-1"/>
        </w:rPr>
        <w:t xml:space="preserve"> </w:t>
      </w:r>
      <w:r>
        <w:rPr>
          <w:color w:val="442C79"/>
          <w:spacing w:val="-6"/>
        </w:rPr>
        <w:t>diversity</w:t>
      </w:r>
      <w:r>
        <w:rPr>
          <w:color w:val="442C79"/>
          <w:spacing w:val="-2"/>
        </w:rPr>
        <w:t xml:space="preserve"> </w:t>
      </w:r>
      <w:r>
        <w:rPr>
          <w:color w:val="442C79"/>
          <w:spacing w:val="-6"/>
        </w:rPr>
        <w:t>and</w:t>
      </w:r>
      <w:r>
        <w:rPr>
          <w:color w:val="442C79"/>
          <w:spacing w:val="-1"/>
        </w:rPr>
        <w:t xml:space="preserve"> </w:t>
      </w:r>
      <w:r>
        <w:rPr>
          <w:color w:val="442C79"/>
          <w:spacing w:val="-6"/>
        </w:rPr>
        <w:t>want</w:t>
      </w:r>
      <w:r>
        <w:rPr>
          <w:color w:val="442C79"/>
          <w:spacing w:val="-1"/>
        </w:rPr>
        <w:t xml:space="preserve"> </w:t>
      </w:r>
      <w:r>
        <w:rPr>
          <w:color w:val="442C79"/>
          <w:spacing w:val="-6"/>
        </w:rPr>
        <w:t>a</w:t>
      </w:r>
      <w:r>
        <w:rPr>
          <w:color w:val="442C79"/>
          <w:spacing w:val="-2"/>
        </w:rPr>
        <w:t xml:space="preserve"> </w:t>
      </w:r>
      <w:r>
        <w:rPr>
          <w:color w:val="442C79"/>
          <w:spacing w:val="-6"/>
        </w:rPr>
        <w:t>workforce</w:t>
      </w:r>
      <w:r>
        <w:rPr>
          <w:color w:val="442C79"/>
          <w:spacing w:val="-1"/>
        </w:rPr>
        <w:t xml:space="preserve"> </w:t>
      </w:r>
      <w:r>
        <w:rPr>
          <w:color w:val="442C79"/>
          <w:spacing w:val="-6"/>
        </w:rPr>
        <w:t>which</w:t>
      </w:r>
      <w:r>
        <w:rPr>
          <w:color w:val="442C79"/>
          <w:spacing w:val="-1"/>
        </w:rPr>
        <w:t xml:space="preserve"> </w:t>
      </w:r>
      <w:r>
        <w:rPr>
          <w:color w:val="442C79"/>
          <w:spacing w:val="-6"/>
        </w:rPr>
        <w:t>reflects</w:t>
      </w:r>
      <w:r>
        <w:rPr>
          <w:color w:val="442C79"/>
          <w:spacing w:val="-2"/>
        </w:rPr>
        <w:t xml:space="preserve"> </w:t>
      </w:r>
      <w:r>
        <w:rPr>
          <w:color w:val="442C79"/>
          <w:spacing w:val="-6"/>
        </w:rPr>
        <w:t>the</w:t>
      </w:r>
      <w:r>
        <w:rPr>
          <w:color w:val="442C79"/>
          <w:spacing w:val="-1"/>
        </w:rPr>
        <w:t xml:space="preserve"> </w:t>
      </w:r>
      <w:r>
        <w:rPr>
          <w:color w:val="442C79"/>
          <w:spacing w:val="-6"/>
        </w:rPr>
        <w:t>population</w:t>
      </w:r>
      <w:r>
        <w:rPr>
          <w:color w:val="442C79"/>
          <w:spacing w:val="-2"/>
        </w:rPr>
        <w:t xml:space="preserve"> </w:t>
      </w:r>
      <w:r>
        <w:rPr>
          <w:color w:val="442C79"/>
          <w:spacing w:val="-6"/>
        </w:rPr>
        <w:t>of</w:t>
      </w:r>
      <w:r>
        <w:rPr>
          <w:color w:val="442C79"/>
          <w:spacing w:val="-1"/>
        </w:rPr>
        <w:t xml:space="preserve"> </w:t>
      </w:r>
      <w:r>
        <w:rPr>
          <w:color w:val="442C79"/>
          <w:spacing w:val="-6"/>
        </w:rPr>
        <w:t>Burnley</w:t>
      </w:r>
      <w:r>
        <w:rPr>
          <w:color w:val="442C79"/>
          <w:spacing w:val="-1"/>
        </w:rPr>
        <w:t xml:space="preserve"> </w:t>
      </w:r>
      <w:r>
        <w:rPr>
          <w:color w:val="442C79"/>
          <w:spacing w:val="-6"/>
        </w:rPr>
        <w:t>and</w:t>
      </w:r>
      <w:r>
        <w:rPr>
          <w:color w:val="442C79"/>
          <w:spacing w:val="-2"/>
        </w:rPr>
        <w:t xml:space="preserve"> </w:t>
      </w:r>
      <w:r>
        <w:rPr>
          <w:color w:val="442C79"/>
          <w:spacing w:val="-6"/>
        </w:rPr>
        <w:t>the</w:t>
      </w:r>
      <w:r>
        <w:rPr>
          <w:color w:val="442C79"/>
          <w:spacing w:val="-1"/>
        </w:rPr>
        <w:t xml:space="preserve"> </w:t>
      </w:r>
      <w:r>
        <w:rPr>
          <w:color w:val="442C79"/>
          <w:spacing w:val="-6"/>
        </w:rPr>
        <w:t>North</w:t>
      </w:r>
      <w:r>
        <w:rPr>
          <w:color w:val="442C79"/>
          <w:spacing w:val="-1"/>
        </w:rPr>
        <w:t xml:space="preserve"> </w:t>
      </w:r>
      <w:r>
        <w:rPr>
          <w:color w:val="442C79"/>
          <w:spacing w:val="-6"/>
        </w:rPr>
        <w:t>West.</w:t>
      </w:r>
    </w:p>
    <w:p w14:paraId="03486E90" w14:textId="77777777" w:rsidR="00D31F22" w:rsidRDefault="00D31F22" w:rsidP="00D31F22">
      <w:pPr>
        <w:pStyle w:val="BodyText"/>
        <w:spacing w:before="1"/>
        <w:ind w:right="-30"/>
        <w:jc w:val="both"/>
        <w:rPr>
          <w:sz w:val="21"/>
        </w:rPr>
      </w:pPr>
    </w:p>
    <w:p w14:paraId="0CC63A1F" w14:textId="77777777" w:rsidR="00D31F22" w:rsidRDefault="00D31F22" w:rsidP="00D31F22">
      <w:pPr>
        <w:pStyle w:val="BodyText"/>
        <w:spacing w:line="232" w:lineRule="auto"/>
        <w:ind w:right="-30"/>
        <w:jc w:val="both"/>
      </w:pPr>
      <w:r>
        <w:rPr>
          <w:color w:val="442C79"/>
          <w:spacing w:val="-6"/>
        </w:rPr>
        <w:t xml:space="preserve">Applications are welcome from all, irrespective of sex, sexuality, race, religion, marital status, age or disability. This job </w:t>
      </w:r>
      <w:r>
        <w:rPr>
          <w:color w:val="442C79"/>
          <w:spacing w:val="-4"/>
        </w:rPr>
        <w:t>description will be reviewed annually.</w:t>
      </w:r>
      <w:r>
        <w:rPr>
          <w:color w:val="442C79"/>
          <w:spacing w:val="-5"/>
        </w:rPr>
        <w:t xml:space="preserve"> </w:t>
      </w:r>
      <w:r>
        <w:rPr>
          <w:color w:val="442C79"/>
          <w:spacing w:val="-4"/>
        </w:rPr>
        <w:t xml:space="preserve">The post-holder may be required to take on additional responsibilities when </w:t>
      </w:r>
      <w:r>
        <w:rPr>
          <w:color w:val="442C79"/>
        </w:rPr>
        <w:t>necessary</w:t>
      </w:r>
      <w:r>
        <w:rPr>
          <w:color w:val="442C79"/>
          <w:spacing w:val="-13"/>
        </w:rPr>
        <w:t xml:space="preserve"> </w:t>
      </w:r>
      <w:r>
        <w:rPr>
          <w:color w:val="442C79"/>
        </w:rPr>
        <w:t>to</w:t>
      </w:r>
      <w:r>
        <w:rPr>
          <w:color w:val="442C79"/>
          <w:spacing w:val="-12"/>
        </w:rPr>
        <w:t xml:space="preserve"> </w:t>
      </w:r>
      <w:r>
        <w:rPr>
          <w:color w:val="442C79"/>
        </w:rPr>
        <w:t>ensure</w:t>
      </w:r>
      <w:r>
        <w:rPr>
          <w:color w:val="442C79"/>
          <w:spacing w:val="-13"/>
        </w:rPr>
        <w:t xml:space="preserve"> </w:t>
      </w:r>
      <w:r>
        <w:rPr>
          <w:color w:val="442C79"/>
        </w:rPr>
        <w:t>the</w:t>
      </w:r>
      <w:r>
        <w:rPr>
          <w:color w:val="442C79"/>
          <w:spacing w:val="-12"/>
        </w:rPr>
        <w:t xml:space="preserve"> </w:t>
      </w:r>
      <w:r>
        <w:rPr>
          <w:color w:val="442C79"/>
        </w:rPr>
        <w:t>effective</w:t>
      </w:r>
      <w:r>
        <w:rPr>
          <w:color w:val="442C79"/>
          <w:spacing w:val="-13"/>
        </w:rPr>
        <w:t xml:space="preserve"> </w:t>
      </w:r>
      <w:r>
        <w:rPr>
          <w:color w:val="442C79"/>
        </w:rPr>
        <w:t>running</w:t>
      </w:r>
      <w:r>
        <w:rPr>
          <w:color w:val="442C79"/>
          <w:spacing w:val="-12"/>
        </w:rPr>
        <w:t xml:space="preserve"> </w:t>
      </w:r>
      <w:r>
        <w:rPr>
          <w:color w:val="442C79"/>
        </w:rPr>
        <w:t>of</w:t>
      </w:r>
      <w:r>
        <w:rPr>
          <w:color w:val="442C79"/>
          <w:spacing w:val="-13"/>
        </w:rPr>
        <w:t xml:space="preserve"> </w:t>
      </w:r>
      <w:r>
        <w:rPr>
          <w:color w:val="442C79"/>
        </w:rPr>
        <w:t>the</w:t>
      </w:r>
      <w:r>
        <w:rPr>
          <w:color w:val="442C79"/>
          <w:spacing w:val="-12"/>
        </w:rPr>
        <w:t xml:space="preserve"> </w:t>
      </w:r>
      <w:r>
        <w:rPr>
          <w:color w:val="442C79"/>
        </w:rPr>
        <w:t>school</w:t>
      </w:r>
    </w:p>
    <w:p w14:paraId="47513734" w14:textId="77777777" w:rsidR="00D31F22" w:rsidRPr="00D31F22" w:rsidRDefault="00D31F22" w:rsidP="00336761">
      <w:pPr>
        <w:rPr>
          <w:rFonts w:asciiTheme="majorHAnsi" w:hAnsiTheme="majorHAnsi" w:cstheme="majorHAnsi"/>
          <w:color w:val="3B2963"/>
        </w:rPr>
        <w:sectPr w:rsidR="00D31F22" w:rsidRPr="00D31F22" w:rsidSect="00D31F22">
          <w:headerReference w:type="default" r:id="rId19"/>
          <w:pgSz w:w="11900" w:h="16840"/>
          <w:pgMar w:top="720" w:right="720" w:bottom="720" w:left="720" w:header="1587" w:footer="1531" w:gutter="0"/>
          <w:cols w:space="708"/>
          <w:docGrid w:linePitch="326"/>
        </w:sectPr>
      </w:pPr>
    </w:p>
    <w:p w14:paraId="39B1C991" w14:textId="77777777" w:rsidR="00785660" w:rsidRPr="00D31F22" w:rsidRDefault="00785660" w:rsidP="00785660">
      <w:pPr>
        <w:rPr>
          <w:rFonts w:asciiTheme="majorHAnsi" w:hAnsiTheme="majorHAnsi" w:cstheme="majorHAnsi"/>
          <w:color w:val="FFFFFF" w:themeColor="background1"/>
        </w:rPr>
      </w:pPr>
      <w:r w:rsidRPr="00D31F22">
        <w:rPr>
          <w:rFonts w:asciiTheme="majorHAnsi" w:hAnsiTheme="majorHAnsi" w:cstheme="majorHAnsi"/>
          <w:color w:val="FFFFFF" w:themeColor="background1"/>
        </w:rPr>
        <w:lastRenderedPageBreak/>
        <w:t xml:space="preserve">Burnley High School </w:t>
      </w:r>
    </w:p>
    <w:p w14:paraId="748E8847" w14:textId="77777777" w:rsidR="00785660" w:rsidRPr="00D31F22" w:rsidRDefault="00785660" w:rsidP="00785660">
      <w:pPr>
        <w:rPr>
          <w:rFonts w:asciiTheme="majorHAnsi" w:hAnsiTheme="majorHAnsi" w:cstheme="majorHAnsi"/>
          <w:color w:val="FFFFFF" w:themeColor="background1"/>
        </w:rPr>
      </w:pPr>
      <w:r w:rsidRPr="00D31F22">
        <w:rPr>
          <w:rFonts w:asciiTheme="majorHAnsi" w:hAnsiTheme="majorHAnsi" w:cstheme="majorHAnsi"/>
          <w:color w:val="FFFFFF" w:themeColor="background1"/>
        </w:rPr>
        <w:t>Byron Street, Burnley. Lancashire. BB12 6NX</w:t>
      </w:r>
    </w:p>
    <w:p w14:paraId="1B0F0C5F" w14:textId="77777777" w:rsidR="00785660" w:rsidRPr="00D31F22" w:rsidRDefault="00785660" w:rsidP="00785660">
      <w:pPr>
        <w:rPr>
          <w:rFonts w:asciiTheme="majorHAnsi" w:hAnsiTheme="majorHAnsi" w:cstheme="majorHAnsi"/>
          <w:color w:val="FFFFFF" w:themeColor="background1"/>
        </w:rPr>
      </w:pPr>
    </w:p>
    <w:p w14:paraId="2B5A66AA" w14:textId="77777777" w:rsidR="00785660" w:rsidRPr="00D31F22" w:rsidRDefault="00785660" w:rsidP="00785660">
      <w:pPr>
        <w:rPr>
          <w:rFonts w:asciiTheme="majorHAnsi" w:hAnsiTheme="majorHAnsi" w:cstheme="majorHAnsi"/>
          <w:color w:val="FFFFFF" w:themeColor="background1"/>
        </w:rPr>
      </w:pPr>
      <w:r w:rsidRPr="00D31F22">
        <w:rPr>
          <w:rFonts w:asciiTheme="majorHAnsi" w:hAnsiTheme="majorHAnsi" w:cstheme="majorHAnsi"/>
          <w:color w:val="FFFFFF" w:themeColor="background1"/>
        </w:rPr>
        <w:t>01282 681950</w:t>
      </w:r>
    </w:p>
    <w:p w14:paraId="46214C8B" w14:textId="38655606" w:rsidR="00785660" w:rsidRPr="00D31F22" w:rsidRDefault="007436D8" w:rsidP="00785660">
      <w:pPr>
        <w:rPr>
          <w:rFonts w:asciiTheme="majorHAnsi" w:hAnsiTheme="majorHAnsi" w:cstheme="majorHAnsi"/>
          <w:color w:val="FFFFFF" w:themeColor="background1"/>
        </w:rPr>
      </w:pPr>
      <w:r>
        <w:rPr>
          <w:rFonts w:asciiTheme="majorHAnsi" w:hAnsiTheme="majorHAnsi" w:cstheme="majorHAnsi"/>
          <w:color w:val="FFFFFF" w:themeColor="background1"/>
        </w:rPr>
        <w:t>hello</w:t>
      </w:r>
      <w:bookmarkStart w:id="0" w:name="_GoBack"/>
      <w:bookmarkEnd w:id="0"/>
      <w:r w:rsidR="00785660" w:rsidRPr="00D31F22">
        <w:rPr>
          <w:rFonts w:asciiTheme="majorHAnsi" w:hAnsiTheme="majorHAnsi" w:cstheme="majorHAnsi"/>
          <w:color w:val="FFFFFF" w:themeColor="background1"/>
        </w:rPr>
        <w:t>@burnleyhigh.com</w:t>
      </w:r>
      <w:r w:rsidR="00785660" w:rsidRPr="00D31F22">
        <w:rPr>
          <w:rFonts w:asciiTheme="majorHAnsi" w:hAnsiTheme="majorHAnsi" w:cstheme="majorHAnsi"/>
          <w:color w:val="FFFFFF" w:themeColor="background1"/>
        </w:rPr>
        <w:tab/>
      </w:r>
      <w:r w:rsidR="00785660" w:rsidRPr="00D31F22">
        <w:rPr>
          <w:rFonts w:asciiTheme="majorHAnsi" w:hAnsiTheme="majorHAnsi" w:cstheme="majorHAnsi"/>
          <w:color w:val="FFFFFF" w:themeColor="background1"/>
        </w:rPr>
        <w:tab/>
      </w:r>
    </w:p>
    <w:p w14:paraId="06824099" w14:textId="77777777" w:rsidR="00785660" w:rsidRPr="00D31F22" w:rsidRDefault="00785660" w:rsidP="00785660">
      <w:pPr>
        <w:rPr>
          <w:rFonts w:asciiTheme="majorHAnsi" w:hAnsiTheme="majorHAnsi" w:cstheme="majorHAnsi"/>
          <w:color w:val="FFFFFF" w:themeColor="background1"/>
        </w:rPr>
      </w:pPr>
      <w:r w:rsidRPr="00D31F22">
        <w:rPr>
          <w:rFonts w:asciiTheme="majorHAnsi" w:hAnsiTheme="majorHAnsi" w:cstheme="majorHAnsi"/>
          <w:color w:val="FFFFFF" w:themeColor="background1"/>
        </w:rPr>
        <w:t>www.burnleyhigh.com</w:t>
      </w:r>
      <w:r w:rsidRPr="00D31F22">
        <w:rPr>
          <w:rFonts w:asciiTheme="majorHAnsi" w:hAnsiTheme="majorHAnsi" w:cstheme="majorHAnsi"/>
          <w:color w:val="FFFFFF" w:themeColor="background1"/>
        </w:rPr>
        <w:tab/>
      </w:r>
    </w:p>
    <w:p w14:paraId="4DF4E7BA" w14:textId="77777777" w:rsidR="00785660" w:rsidRPr="00D31F22" w:rsidRDefault="00785660" w:rsidP="00785660">
      <w:pPr>
        <w:rPr>
          <w:rFonts w:asciiTheme="majorHAnsi" w:hAnsiTheme="majorHAnsi" w:cstheme="majorHAnsi"/>
          <w:color w:val="FFFFFF" w:themeColor="background1"/>
        </w:rPr>
      </w:pPr>
    </w:p>
    <w:p w14:paraId="18EC57D6" w14:textId="476AA29C" w:rsidR="00E176F5" w:rsidRPr="00D31F22" w:rsidRDefault="00785660" w:rsidP="00785660">
      <w:pPr>
        <w:rPr>
          <w:rFonts w:asciiTheme="majorHAnsi" w:hAnsiTheme="majorHAnsi" w:cstheme="majorHAnsi"/>
          <w:color w:val="FFFFFF" w:themeColor="background1"/>
        </w:rPr>
      </w:pPr>
      <w:r w:rsidRPr="00D31F22">
        <w:rPr>
          <w:rFonts w:asciiTheme="majorHAnsi" w:hAnsiTheme="majorHAnsi" w:cstheme="majorHAnsi"/>
          <w:color w:val="FFFFFF" w:themeColor="background1"/>
        </w:rPr>
        <w:t>Twitter @Burnley_High</w:t>
      </w:r>
      <w:r w:rsidRPr="00D31F22">
        <w:rPr>
          <w:rFonts w:asciiTheme="majorHAnsi" w:hAnsiTheme="majorHAnsi" w:cstheme="majorHAnsi"/>
          <w:color w:val="FFFFFF" w:themeColor="background1"/>
        </w:rPr>
        <w:tab/>
      </w:r>
      <w:r w:rsidR="00E176F5" w:rsidRPr="00D31F22">
        <w:rPr>
          <w:rFonts w:asciiTheme="majorHAnsi" w:hAnsiTheme="majorHAnsi" w:cstheme="majorHAnsi"/>
          <w:color w:val="FFFFFF" w:themeColor="background1"/>
        </w:rPr>
        <w:tab/>
      </w:r>
    </w:p>
    <w:p w14:paraId="06402965" w14:textId="77777777" w:rsidR="00336761" w:rsidRPr="00D31F22" w:rsidRDefault="00336761" w:rsidP="00BF233B">
      <w:pPr>
        <w:rPr>
          <w:rFonts w:asciiTheme="majorHAnsi" w:hAnsiTheme="majorHAnsi" w:cstheme="majorHAnsi"/>
          <w:color w:val="3B2963"/>
        </w:rPr>
      </w:pPr>
    </w:p>
    <w:sectPr w:rsidR="00336761" w:rsidRPr="00D31F22" w:rsidSect="00785660">
      <w:headerReference w:type="default" r:id="rId20"/>
      <w:pgSz w:w="11900" w:h="16840"/>
      <w:pgMar w:top="10290" w:right="1134" w:bottom="271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094D3" w14:textId="77777777" w:rsidR="00FE291B" w:rsidRDefault="00FE291B" w:rsidP="00A76AB6">
      <w:r>
        <w:separator/>
      </w:r>
    </w:p>
  </w:endnote>
  <w:endnote w:type="continuationSeparator" w:id="0">
    <w:p w14:paraId="7CA60E55" w14:textId="77777777" w:rsidR="00FE291B" w:rsidRDefault="00FE291B" w:rsidP="00A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eo Sans Pro Medium">
    <w:panose1 w:val="020B0704030504040204"/>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64F1" w14:textId="77777777" w:rsidR="008C1D79" w:rsidRDefault="008C1D79">
    <w:pPr>
      <w:pStyle w:val="BodyText"/>
      <w:spacing w:line="14" w:lineRule="auto"/>
      <w:rPr>
        <w:sz w:val="20"/>
      </w:rPr>
    </w:pPr>
    <w:r>
      <w:pict w14:anchorId="762969FB">
        <v:group id="docshapegroup66" o:spid="_x0000_s1051" style="position:absolute;margin-left:0;margin-top:753.75pt;width:595.3pt;height:88.15pt;z-index:-251644928;mso-position-horizontal-relative:page;mso-position-vertical-relative:page" coordorigin=",15075" coordsize="11906,1763">
          <v:shape id="docshape67" o:spid="_x0000_s1052" style="position:absolute;left:3355;top:15075;width:8550;height:1400" coordorigin="3356,15075" coordsize="8550,1400" path="m11905,15075l3356,16474r8549,-72l11905,15075xe" fillcolor="#452a70" stroked="f">
            <v:path arrowok="t"/>
          </v:shape>
          <v:shape id="docshape68" o:spid="_x0000_s1053" style="position:absolute;left:68;top:15469;width:11838;height:1369" coordorigin="68,15469" coordsize="11838,1369" path="m11906,15469l68,16838r11838,l11906,15469xe" fillcolor="#188782" stroked="f">
            <v:path arrowok="t"/>
          </v:shape>
          <v:shape id="docshape69" o:spid="_x0000_s1054" style="position:absolute;top:15594;width:5187;height:1244" coordorigin=",15594" coordsize="5187,1244" path="m,15594r,1244l5186,16838,,15594xe" fillcolor="#f4a620" stroked="f">
            <v:path arrowok="t"/>
          </v:shape>
          <v:shape id="docshape70" o:spid="_x0000_s1055" style="position:absolute;left:86;top:16441;width:5091;height:397" coordorigin="87,16442" coordsize="5091,397" path="m3521,16442l87,16838r5090,l3521,16442xe" fillcolor="#df5c3a" stroked="f">
            <v:path arrowok="t"/>
          </v:shape>
          <w10:wrap anchorx="page" anchory="page"/>
        </v:group>
      </w:pict>
    </w:r>
    <w:r>
      <w:pict w14:anchorId="2DD3B80C">
        <v:shapetype id="_x0000_t202" coordsize="21600,21600" o:spt="202" path="m,l,21600r21600,l21600,xe">
          <v:stroke joinstyle="miter"/>
          <v:path gradientshapeok="t" o:connecttype="rect"/>
        </v:shapetype>
        <v:shape id="docshape71" o:spid="_x0000_s1056" type="#_x0000_t202" style="position:absolute;margin-left:556.35pt;margin-top:803.35pt;width:12.7pt;height:12.95pt;z-index:-251643904;mso-position-horizontal-relative:page;mso-position-vertical-relative:page" filled="f" stroked="f">
          <v:textbox inset="0,0,0,0">
            <w:txbxContent>
              <w:p w14:paraId="2C860E91" w14:textId="5DCAEA12" w:rsidR="008C1D79" w:rsidRDefault="008C1D79">
                <w:pPr>
                  <w:spacing w:before="20"/>
                  <w:ind w:left="60"/>
                  <w:rPr>
                    <w:rFonts w:ascii="Neo Sans Pro Medium"/>
                    <w:sz w:val="18"/>
                  </w:rPr>
                </w:pPr>
                <w:r>
                  <w:rPr>
                    <w:rFonts w:ascii="Neo Sans Pro Medium"/>
                    <w:color w:val="FFFFFF"/>
                    <w:sz w:val="18"/>
                  </w:rPr>
                  <w:fldChar w:fldCharType="begin"/>
                </w:r>
                <w:r>
                  <w:rPr>
                    <w:rFonts w:ascii="Neo Sans Pro Medium"/>
                    <w:color w:val="FFFFFF"/>
                    <w:sz w:val="18"/>
                  </w:rPr>
                  <w:instrText xml:space="preserve"> PAGE </w:instrText>
                </w:r>
                <w:r>
                  <w:rPr>
                    <w:rFonts w:ascii="Neo Sans Pro Medium"/>
                    <w:color w:val="FFFFFF"/>
                    <w:sz w:val="18"/>
                  </w:rPr>
                  <w:fldChar w:fldCharType="separate"/>
                </w:r>
                <w:r w:rsidR="007436D8">
                  <w:rPr>
                    <w:rFonts w:ascii="Neo Sans Pro Medium"/>
                    <w:noProof/>
                    <w:color w:val="FFFFFF"/>
                    <w:sz w:val="18"/>
                  </w:rPr>
                  <w:t>11</w:t>
                </w:r>
                <w:r>
                  <w:rPr>
                    <w:rFonts w:ascii="Neo Sans Pro Medium"/>
                    <w:color w:val="FFFFFF"/>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B304F" w14:textId="77777777" w:rsidR="00FE291B" w:rsidRDefault="00FE291B" w:rsidP="00A76AB6">
      <w:r>
        <w:separator/>
      </w:r>
    </w:p>
  </w:footnote>
  <w:footnote w:type="continuationSeparator" w:id="0">
    <w:p w14:paraId="379158B5" w14:textId="77777777" w:rsidR="00FE291B" w:rsidRDefault="00FE291B" w:rsidP="00A7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00B06" w14:textId="2164B61F" w:rsidR="00A76AB6" w:rsidRDefault="002C7C3B">
    <w:pPr>
      <w:pStyle w:val="Header"/>
    </w:pPr>
    <w:r>
      <w:rPr>
        <w:noProof/>
        <w:lang w:val="en-GB" w:eastAsia="en-GB"/>
      </w:rPr>
      <w:drawing>
        <wp:anchor distT="0" distB="0" distL="114300" distR="114300" simplePos="0" relativeHeight="251657216" behindDoc="1" locked="0" layoutInCell="1" allowOverlap="1" wp14:anchorId="1C5C1DA1" wp14:editId="0762F0F4">
          <wp:simplePos x="0" y="0"/>
          <wp:positionH relativeFrom="page">
            <wp:posOffset>0</wp:posOffset>
          </wp:positionH>
          <wp:positionV relativeFrom="page">
            <wp:posOffset>0</wp:posOffset>
          </wp:positionV>
          <wp:extent cx="7558769"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6BF0" w14:textId="77777777" w:rsidR="00233A0F" w:rsidRDefault="00233A0F">
    <w:pPr>
      <w:pStyle w:val="Header"/>
    </w:pPr>
    <w:r>
      <w:rPr>
        <w:noProof/>
        <w:lang w:val="en-GB" w:eastAsia="en-GB"/>
      </w:rPr>
      <w:drawing>
        <wp:anchor distT="0" distB="0" distL="114300" distR="114300" simplePos="0" relativeHeight="251659264" behindDoc="1" locked="0" layoutInCell="1" allowOverlap="1" wp14:anchorId="1DABBE31" wp14:editId="44C62DB3">
          <wp:simplePos x="0" y="0"/>
          <wp:positionH relativeFrom="page">
            <wp:posOffset>0</wp:posOffset>
          </wp:positionH>
          <wp:positionV relativeFrom="page">
            <wp:posOffset>3810</wp:posOffset>
          </wp:positionV>
          <wp:extent cx="7564495" cy="10692000"/>
          <wp:effectExtent l="0" t="0" r="508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BED76" w14:textId="77777777" w:rsidR="00B67D62" w:rsidRDefault="00B67D62">
    <w:pPr>
      <w:pStyle w:val="Header"/>
    </w:pPr>
    <w:r>
      <w:rPr>
        <w:noProof/>
        <w:lang w:val="en-GB" w:eastAsia="en-GB"/>
      </w:rPr>
      <w:drawing>
        <wp:anchor distT="0" distB="0" distL="114300" distR="114300" simplePos="0" relativeHeight="251661312" behindDoc="1" locked="0" layoutInCell="1" allowOverlap="1" wp14:anchorId="1461B8CA" wp14:editId="1B98F324">
          <wp:simplePos x="0" y="0"/>
          <wp:positionH relativeFrom="page">
            <wp:posOffset>0</wp:posOffset>
          </wp:positionH>
          <wp:positionV relativeFrom="page">
            <wp:posOffset>3810</wp:posOffset>
          </wp:positionV>
          <wp:extent cx="7564495" cy="10692000"/>
          <wp:effectExtent l="0" t="0" r="508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8D72" w14:textId="7E73888D" w:rsidR="008C1D79" w:rsidRDefault="002A08DE">
    <w:pPr>
      <w:pStyle w:val="BodyText"/>
      <w:spacing w:line="14" w:lineRule="auto"/>
      <w:rPr>
        <w:sz w:val="20"/>
      </w:rPr>
    </w:pPr>
    <w:r>
      <w:pict w14:anchorId="49EA77CF">
        <v:shape id="docshape63" o:spid="_x0000_s1048" style="position:absolute;margin-left:465.4pt;margin-top:64.35pt;width:71.55pt;height:11.8pt;z-index:251668480;mso-position-horizontal-relative:page;mso-position-vertical-relative:page" coordorigin="9350,1745" coordsize="1431,236" o:spt="100" adj="0,,0" path="m9444,1745r-94,l9350,1979r98,l9477,1974r23,-13l9514,1940r1,-2l9396,1938r,-58l9511,1880r-2,-4l9499,1865r-11,-6l9497,1853r9,-11l9508,1839r-112,l9396,1786r116,l9512,1783r-15,-20l9475,1750r-31,-5xm9511,1880r-67,l9457,1883r10,6l9472,1898r2,11l9472,1920r-5,9l9457,1936r-13,2l9515,1938r5,-27l9517,1891r-6,-11xm9512,1786r-71,l9454,1788r9,5l9469,1802r2,10l9469,1823r-6,9l9454,1837r-13,2l9508,1839r6,-11l9516,1811r-4,-25xm9608,1745r-45,l9563,1899r6,33l9588,1958r27,17l9649,1981r33,-6l9710,1958r13,-18l9649,1940r-17,-3l9619,1928r-8,-13l9608,1897r,-152xm9735,1745r-45,l9690,1897r-3,18l9678,1928r-12,9l9649,1940r74,l9728,1932r7,-33l9735,1745xm9877,1745r-91,l9786,1979r45,l9831,1885r83,l9910,1878r17,-9l9940,1856r5,-9l9831,1847r,-61l9946,1786r-13,-20l9909,1751r-32,-6xm9914,1885r-50,l9910,1979r53,l9914,1885xm9946,1786r-72,l9888,1788r10,6l9905,1804r3,12l9905,1829r-7,10l9888,1845r-14,2l9945,1847r5,-8l9953,1816r-5,-27l9946,1786xm10041,1745r-41,l10000,1979r46,l10046,1835r54,l10041,1745xm10100,1835r-54,l10139,1979r40,l10179,1888r-45,l10100,1835xm10179,1745r-45,l10134,1888r45,l10179,1745xm10280,1745r-46,l10234,1979r152,l10386,1938r-106,l10280,1745xm10577,1745r-154,l10423,1979r154,l10577,1938r-109,l10468,1881r93,l10561,1840r-93,l10468,1786r109,l10577,1745xm10645,1745r-50,l10665,1883r,96l10711,1979r,-96l10733,1839r-45,l10645,1745xm10781,1745r-50,l10688,1839r45,l10781,1745xe" fillcolor="#6d3a96" stroked="f">
          <v:stroke joinstyle="round"/>
          <v:formulas/>
          <v:path arrowok="t" o:connecttype="segments"/>
          <w10:wrap anchorx="page" anchory="page"/>
        </v:shape>
      </w:pict>
    </w:r>
    <w:r>
      <w:pict w14:anchorId="430329A0">
        <v:shape id="docshape64" o:spid="_x0000_s1049" style="position:absolute;margin-left:481.6pt;margin-top:79.85pt;width:42.45pt;height:5pt;z-index:251669504;mso-position-horizontal-relative:page;mso-position-vertical-relative:page" coordorigin="9632,2041" coordsize="849,100" o:spt="100" adj="0,,0" path="m9651,2042r-19,l9632,2139r19,l9651,2098r52,l9703,2082r-52,l9651,2042xm9703,2098r-19,l9684,2139r19,l9703,2098xm9703,2042r-19,l9684,2082r19,l9703,2042xm9745,2042r-19,l9726,2139r19,l9745,2042xm9800,2041r-10,l9781,2044r-11,12l9767,2061r-2,10l9765,2072r-1,8l9764,2101r1,8l9767,2120r3,5l9781,2137r9,3l9811,2140r9,-3l9828,2129r5,-6l9795,2123r-4,-1l9784,2114r-1,-4l9783,2071r1,-3l9788,2063r3,-3l9795,2058r37,l9826,2050r-11,-7l9800,2041xm9837,2085r-37,l9800,2101r18,l9818,2110r-1,4l9814,2118r-4,3l9806,2123r27,l9835,2122r2,-8l9837,2085xm9832,2058r-22,l9815,2063r3,9l9837,2072r-4,-12l9832,2058xm9874,2042r-19,l9855,2139r19,l9874,2098r52,l9926,2082r-52,l9874,2042xm9926,2098r-19,l9907,2139r19,l9926,2098xm9926,2042r-19,l9907,2082r19,l9926,2042xm9984,2115r-12,12l9981,2137r12,3l10007,2140r15,-2l10033,2132r8,-9l9999,2123r-9,-2l9984,2115xm10023,2041r-13,l9995,2043r-10,6l9978,2059r-2,12l9976,2079r2,6l9983,2090r4,4l9993,2097r20,2l10018,2100r2,1l10024,2105r1,3l10025,2119r-6,4l10041,2123r3,-12l10044,2102r-3,-7l10036,2090r-4,-4l10026,2084r-24,-4l9999,2079r-4,-4l9994,2072r,-9l9999,2058r37,l10041,2052r-8,-8l10023,2041xm10036,2058r-20,l10023,2058r6,6l10036,2058xm10094,2041r-10,l10075,2044r-11,12l10061,2061r-2,11l10058,2080r,21l10059,2109r2,11l10064,2125r11,12l10084,2140r10,l10107,2138r11,-6l10125,2123r-36,l10085,2122r-3,-4l10078,2114r-1,-5l10077,2072r1,-5l10082,2063r3,-3l10089,2058r36,l10118,2049r-11,-6l10094,2041xm10130,2109r-19,l10109,2118r-5,5l10125,2123r1,l10130,2109xm10125,2058r-21,l10109,2063r2,9l10130,2072r-4,-13l10125,2058xm10166,2042r-19,l10147,2139r19,l10166,2098r52,l10218,2082r-52,l10166,2042xm10218,2098r-19,l10199,2139r19,l10218,2098xm10218,2042r-19,l10199,2082r19,l10218,2042xm10284,2041r-22,l10254,2045r-7,7l10241,2059r-3,9l10237,2079r,23l10238,2113r3,9l10247,2129r7,7l10262,2140r22,l10293,2136r7,-7l10304,2123r-36,l10264,2121r-3,-3l10257,2114r-1,-5l10256,2072r1,-5l10261,2063r3,-3l10268,2058r36,l10300,2052r-7,-7l10284,2041xm10304,2058r-26,l10283,2060r2,3l10289,2067r1,5l10290,2109r-1,5l10285,2118r-2,3l10278,2123r26,l10305,2122r3,-9l10309,2102r,-23l10308,2068r-3,-9l10304,2058xm10373,2041r-23,l10342,2045r-7,7l10329,2059r-2,9l10326,2079r,23l10327,2113r2,9l10335,2129r7,7l10350,2140r23,l10381,2136r7,-7l10392,2123r-36,l10352,2121r-3,-3l10345,2114r-1,-5l10344,2072r1,-5l10349,2063r3,-3l10356,2058r36,l10388,2052r-7,-7l10373,2041xm10392,2058r-25,l10371,2060r3,3l10377,2067r1,5l10378,2109r-1,5l10374,2118r-3,3l10367,2123r25,l10393,2122r3,-9l10397,2102r,-23l10396,2068r-3,-9l10392,2058xm10436,2042r-19,l10417,2139r63,l10480,2122r-44,l10436,2042xe" fillcolor="#6d3a96" stroked="f">
          <v:stroke joinstyle="round"/>
          <v:formulas/>
          <v:path arrowok="t" o:connecttype="segments"/>
          <w10:wrap anchorx="page" anchory="page"/>
        </v:shape>
      </w:pict>
    </w:r>
    <w:r w:rsidR="008C1D79">
      <w:pict w14:anchorId="755E9E43">
        <v:group id="docshapegroup56" o:spid="_x0000_s1041" style="position:absolute;margin-left:451.65pt;margin-top:23.85pt;width:94.1pt;height:37.85pt;z-index:251667456;mso-position-horizontal-relative:page;mso-position-vertical-relative:page" coordorigin="9117,932" coordsize="1882,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 o:spid="_x0000_s1042" type="#_x0000_t75" style="position:absolute;left:9833;top:1129;width:187;height:129">
            <v:imagedata r:id="rId1" o:title=""/>
          </v:shape>
          <v:shape id="docshape58" o:spid="_x0000_s1043" style="position:absolute;left:9765;top:932;width:1233;height:757" coordorigin="9766,932" coordsize="1233,757" o:spt="100" adj="0,,0" path="m9908,1420r-3,-2l9902,1416r-3,-4l9895,1413r-2,1l9889,1416r-1,1l9886,1421r1,2l9888,1426r,l9888,1427r5,2l9898,1430r5,1l9903,1429r1,-2l9905,1425r1,-2l9907,1422r1,-2xm9933,1420r-1,-2l9930,1416r-2,-2l9920,1412r-7,l9905,1412r3,3l9912,1417r9,3l9927,1421r6,-1xm9939,1435r,-2l9938,1431r-1,-3l9936,1427r-1,-2l9928,1425r-7,l9915,1423r-2,l9912,1422r-1,2l9910,1426r-1,3l9908,1430r-1,2l9912,1433r10,1l9930,1435r9,xm9941,1448r,-3l9941,1442r-1,-3l9930,1440r-8,-1l9906,1437r-6,-1l9893,1433r2,3l9900,1441r16,9l9919,1451r7,-1l9934,1449r7,-1xm9956,1422r-7,-3l9942,1417r-7,-2l9938,1420r2,4l9942,1429r1,1l9947,1430r4,1l9955,1432r1,-10xm9969,1474r-3,l9964,1473r-3,l9957,1471r-3,-1l9949,1467r-5,4l9940,1475r-5,6l9940,1484r7,2l9954,1487r5,-5l9964,1478r5,-4xm9970,1453r-12,l9946,1453r-13,1l9920,1456r1,2l9921,1460r1,4l9923,1466r3,6l9928,1475r3,3l9938,1470r7,-6l9954,1459r5,-2l9964,1455r6,-2xm9974,1430r-5,-2l9965,1426r-5,-2l9960,1433r4,1l9968,1435r4,1l9974,1430xm9978,1449r,-7l9967,1439r-11,-2l9944,1435r1,4l9946,1443r,5l9957,1448r11,l9978,1449xm10005,1447r-18,-10l9978,1432r-1,5l9981,1438r5,2l9995,1443r5,2l10005,1447xm10012,1460r-8,-2l9995,1456r-9,-1l9974,1457r-10,2l9954,1465r3,1l9960,1467r6,2l9970,1470r5,l9979,1468r3,-1l9994,1462r9,-1l10012,1460xm10018,1457r-10,-4l9999,1449r-14,-4l9983,1444r,6l9995,1451r12,3l10018,1457xm10030,1466r-3,-1l10012,1465r-13,1l9988,1470r-10,3l9969,1479r-9,9l9973,1487r12,-3l9996,1479r26,-11l10030,1466xm10139,1444r-6,2l10123,1449r-10,4l10103,1457r12,-3l10127,1451r12,-1l10139,1444xm10145,1437r-1,-5l10135,1437r-18,10l10122,1445r5,-2l10136,1440r4,-2l10145,1437xm10162,1488r-10,-9l10144,1473r-21,-7l10110,1465r-16,l10092,1466r7,2l10115,1475r10,4l10137,1484r12,3l10162,1488xm10162,1433r,-9l10157,1426r-4,2l10148,1430r2,6l10154,1435r4,-1l10162,1433xm10168,1465r-11,-6l10148,1457r-12,-2l10127,1456r-9,2l10109,1460r10,1l10128,1462r11,5l10143,1468r4,2l10151,1470r4,-1l10162,1467r3,-1l10168,1465xm10178,1435r-12,2l10155,1439r-11,3l10143,1449r11,-1l10165,1448r11,l10176,1443r1,-4l10178,1435xm10186,1415r-6,2l10173,1419r-7,3l10166,1432r4,-1l10175,1430r4,l10180,1428r1,-4l10184,1420r2,-5xm10186,1481r-4,-6l10177,1471r-5,-4l10168,1470r-4,1l10158,1473r-2,1l10153,1474r5,4l10163,1482r5,5l10175,1486r6,-2l10186,1481xm10201,1456r-12,-2l10176,1453r-12,l10151,1453r6,2l10163,1457r13,7l10183,1470r7,8l10193,1475r3,-3l10199,1466r1,-2l10201,1460r,-2l10201,1456xm10214,1432r,-2l10213,1429r-1,-3l10211,1424r-2,-2l10208,1423r-7,2l10194,1425r-8,l10186,1427r-1,1l10184,1431r-1,2l10183,1435r9,l10200,1434r10,-1l10214,1432xm10217,1412r-8,l10201,1412r-7,2l10192,1416r-2,2l10189,1420r6,1l10200,1420r5,-1l10209,1417r4,-2l10217,1412xm10229,1433r-7,3l10215,1437r-15,2l10192,1440r-10,-1l10181,1442r,3l10180,1448r8,1l10195,1450r8,1l10205,1450r17,-9l10228,1435r1,-2xm10235,1421r-1,-4l10233,1416r-2,-1l10229,1414r-3,-1l10223,1412r-3,4l10217,1418r-3,2l10215,1422r1,1l10218,1427r,2l10219,1431r4,-1l10228,1429r5,-2l10234,1426r,l10235,1423r,-2xm10351,1055r-8,-8l10305,1026r,49l10305,1379r-1,10l10302,1399r-2,12l10290,1405r-4,-2l10253,1383r-11,-6l10242,1421r,4l10241,1427r-2,6l10235,1437r-9,10l10210,1455r-2,2l10208,1459r-2,8l10205,1469r-1,4l10198,1481r-8,6l10179,1493r-12,2l10152,1495r-15,-4l10124,1487r-4,-2l10112,1481r-17,-8l10087,1473r-1,2l10084,1477r-2,2l10084,1481r3,2l10088,1485r1,2l10090,1487r2,-2l10098,1485r1,2l10100,1489r2,-2l10109,1489r14,4l10125,1493r1,2l10127,1497r1,l10132,1499r4,l10143,1503r4,2l10151,1509r,2l10152,1513r1,l10163,1519r,6l10158,1525r1,-2l10160,1523r-1,-2l10151,1517r-2,l10148,1515r-6,l10132,1510r,75l10130,1589r-1,l10128,1591r-3,l10124,1589r-1,l10123,1587r3,l10127,1585r,-2l10122,1575r-2,-2l10119,1571r-1,-2l10116,1569r-2,-2l10113,1565r-3,-6l10108,1553r,-4l10108,1547r1,-6l10106,1541r-2,-2l10099,1527r-2,-4l10096,1521r-1,-2l10095,1517r-1,-1l10094,1523r,4l10094,1533r-1,6l10092,1540r,9l10091,1551r-1,4l10089,1559r-1,2l10087,1563r,2l10082,1567r,8l10075,1585r-7,10l10064,1599r-2,2l10060,1601r-5,-6l10053,1591r-5,-6l10042,1575r6,l10055,1577r14,l10076,1575r6,l10082,1567r-3,l10045,1567r-8,-2l10035,1561r-1,-4l10032,1553r-1,-4l10031,1547r9,2l10051,1551r22,l10083,1549r9,l10092,1540r-8,1l10038,1541r-9,-4l10028,1533r,-6l10028,1521r9,4l10085,1525r9,-2l10094,1516r-1,-3l10085,1515r-11,2l10050,1517r-12,-2l10028,1513r-1,4l10023,1525r-6,14l10016,1541r-3,l10013,1545r1,8l10012,1559r-3,6l10006,1569r-3,l10003,1571r-2,2l9995,1583r,2l9996,1587r2,l9998,1589r,l9997,1591r-3,l9992,1589r-3,-4l9994,1573r2,-4l9997,1567r-2,l9994,1565r2,-8l9998,1549r2,-4l10007,1543r1,-2l10009,1541r-4,-2l10004,1537r-1,-2l10003,1533r3,-6l10008,1525r4,-8l10020,1507r2,-2l10026,1501r3,l10030,1499r,-2l10039,1499r11,2l10073,1501r11,-2l10092,1497r,2l10093,1501r3,2l10102,1507r7,10l10114,1525r5,8l10119,1535r-1,2l10117,1539r-4,2l10114,1541r1,2l10121,1545r3,4l10126,1557r2,8l10127,1567r-2,l10125,1569r3,4l10132,1585r,-75l10131,1509r-4,-2l10125,1505r-1,-2l10123,1503r-1,2l10120,1505r-3,-2l10103,1497r-4,-4l10095,1493r-6,-2l10080,1491r-37,l10034,1491r-6,2l10023,1493r-3,4l10005,1503r-2,2l10000,1505r-1,-2l9996,1507r-4,2l9983,1515r-10,l9973,1517r-2,l9963,1521r-1,2l9963,1523r1,2l9964,1525r-1,2l9961,1527r-1,-2l9959,1525r,-4l9966,1515r3,-2l9970,1513r1,-4l9977,1505r10,-6l9992,1497r4,l9997,1495r1,-2l10001,1493r19,-6l10023,1489r1,-2l10025,1485r5,l10032,1487r2,l10034,1485r2,-2l10038,1481r3,-2l10039,1477r-2,-2l10035,1473r-8,l10010,1481r-13,6l9984,1491r-14,4l9955,1495r-12,-2l9932,1487r-8,-6l9918,1473r-1,-4l9916,1467r-2,-8l9914,1457r-2,-2l9896,1447r-10,-10l9883,1433r-3,-8l9880,1423r,-2l9882,1415r2,-4l9891,1407r5,l9902,1405r29,4l9959,1417r27,12l10012,1443r13,8l10031,1453r,l10032,1451r1,-2l10032,1449r-5,-4l10017,1433r1,-4l10016,1429r,-6l10020,1413r2,-2l10019,1411r-6,-4l10014,1405r1,-2l10022,1407r8,4l10022,1425r,2l10036,1441r,l10037,1443r2,-2l10041,1439r3,-2l10038,1437r-4,-2l10037,1419r1,-4l10041,1411r2,l10043,1409r3,l10047,1407r2,l10047,1403r-4,-8l10037,1383r-4,-6l10019,1375r-3,4l10014,1383r-3,l10011,1381r2,-4l10018,1371r8,2l10035,1377r7,10l10048,1397r4,8l10055,1405r3,-2l10064,1403r2,2l10068,1405r1,-2l10078,1385r8,-8l10094,1373r8,-2l10107,1377r3,4l10109,1383r-3,l10105,1379r-4,-4l10087,1377r-9,16l10072,1405r4,2l10079,1409r3,4l10085,1415r1,4l10089,1435r-4,2l10078,1437r3,2l10083,1441r2,2l10085,1441r1,l10100,1427r-1,-2l10092,1411r8,-4l10107,1403r2,4l10103,1411r-3,l10102,1413r3,10l10106,1429r-2,l10105,1433r-11,12l10090,1449r,l10091,1451r1,2l10098,1451r12,-8l10136,1429r27,-12l10191,1409r28,-4l10226,1407r5,l10238,1411r2,4l10242,1421r,-44l10233,1371r-160,-96l10073,1177r,-164l10135,1017r63,12l10257,1049r48,26l10305,1026r-21,-13l10273,1007r-81,-24l10116,971r-54,-2l10044,970r,43l10044,1083r-55,36l9988,1121r-1,l10026,1183r9,l10040,1179r4,-2l10044,1275r-223,148l9817,1413r-2,-12l9812,1389r-1,-12l9811,1233r13,l9827,1231r12,-72l9839,1159r-1,-2l9811,1153r,-78l9859,1049r58,-18l9980,1019r64,-6l10044,970r-35,1l9930,983r-85,24l9774,1047r-8,8l9766,1379r26,94l9846,1549r66,60l9978,1651r52,26l10054,1687r9,2l10073,1685r47,-20l10177,1631r40,-30l10230,1591r6,-4l10289,1531r4,-6l10311,1495r19,-32l10343,1411r7,-32l10351,1055xm10998,1228r-28,-8l10955,1203r,-1l10949,1187r-1,-7l10967,1174r8,-15l10975,1156r1,-9l10976,1142r,-3l10950,1147r-32,-1l10890,1142r-12,-3l10876,1138r-3,-1l10870,1136r-28,-8l10820,1127r-17,4l10790,1139r-18,25l10771,1193r10,29l10796,1246r13,17l10823,1288r12,27l10839,1341r-1,7l10835,1354r-5,4l10822,1364r-7,2l10814,1366r-7,-1l10791,1358r-14,-12l10765,1333r-7,-9l10757,1323r-1,1l10704,1256r-4,-9l10684,1209r,-22l10684,1178r6,-19l10696,1149r9,-2l10712,1149r3,1l10716,1147r3,-12l10725,1112r7,-32l10743,1080r3,-17l10748,1042r1,-5l10749,1033r-3,-51l10735,942r-1,-3l10717,932r-23,10l10670,941r-23,-3l10629,943r-14,9l10604,957r-12,3l10581,962r-17,5l10569,982r,22l10585,1004r19,5l10617,1021r-2,21l10607,1034r-11,-8l10584,1020r-11,-1l10569,1019r-21,l10530,1017r-12,-3l10514,1013r7,12l10531,1033r16,4l10569,1038r14,l10594,1042r9,5l10608,1053r-15,10l10577,1063r-12,-4l10560,1056r-10,15l10541,1085r-7,14l10527,1112r-99,-46l10409,1057r-13,-5l10384,1051r-10,1l10366,1055r,109l10372,1163r4,-3l10391,1135r11,8l10423,1157r-16,9l10451,1180r-52,38l10389,1225r-13,14l10369,1252r-2,11l10367,1278r1,36l10379,1344r13,15l10398,1364r1,-1l10434,1383r-6,-20l10425,1354r2,-1l10428,1352r2,-1l10456,1365r-5,-14l10447,1338r2,-2l10451,1334r2,-2l10479,1346r-5,-14l10466,1308r,-1l10465,1308r,-3l10464,1302r-14,-24l10462,1272r22,-12l10484,1280r20,-20l10504,1260r13,-13l10521,1256r3,4l10557,1289r31,30l10611,1346r10,22l10623,1390r6,24l10640,1437r17,17l10677,1466r18,11l10709,1493r8,24l10716,1541r-8,14l10694,1562r-18,4l10661,1573r-9,11l10648,1597r-3,11l10642,1620r6,6l10662,1627r14,34l10687,1629r4,l10704,1660r11,-30l10717,1630r4,l10734,1659r10,-29l10744,1629r2,l10764,1627r13,-5l10778,1612r5,-26l10792,1580r10,5l10806,1589r,-9l10809,1527r,-32l10803,1482r-12,-2l10776,1476r-14,-11l10752,1446r-6,-27l10746,1404r2,-14l10751,1377r4,-11l10765,1375r11,8l10789,1390r13,4l10806,1394r3,l10825,1394r12,-4l10848,1381r8,-8l10861,1366r1,-1l10866,1355r2,-11l10868,1338r,-6l10867,1321r-3,-12l10860,1297r17,-21l10880,1272r-29,4l10849,1272r-1,-1l10863,1252r4,-4l10836,1252r-1,-2l10833,1246r16,-19l10852,1222r-34,5l10811,1216r-8,-18l10800,1178r8,-16l10818,1157r12,-1l10843,1158r13,4l10865,1168r6,5l10874,1181r4,14l10884,1215r8,18l10899,1246r2,6l10902,1232r4,-16l10910,1206r1,-4l10939,1233r29,6l10990,1233r8,-5xe" fillcolor="#6d3a96" stroked="f">
            <v:stroke joinstyle="round"/>
            <v:formulas/>
            <v:path arrowok="t" o:connecttype="segments"/>
          </v:shape>
          <v:shape id="docshape59" o:spid="_x0000_s1044" type="#_x0000_t75" style="position:absolute;left:10365;top:1294;width:247;height:265">
            <v:imagedata r:id="rId2" o:title=""/>
          </v:shape>
          <v:shape id="docshape60" o:spid="_x0000_s1045" style="position:absolute;left:9117;top:932;width:637;height:729" coordorigin="9117,932" coordsize="637,729" o:spt="100" adj="0,,0" path="m9454,1629r-25,l9445,1661r9,-32xm9426,1630r-24,l9417,1660r9,-30xm9446,1569r-113,l9337,1582r1,30l9338,1623r15,4l9373,1629r14,30l9396,1630r30,l9426,1629r3,l9454,1629r1,-2l9468,1626r6,-6l9471,1608r-3,-11l9464,1584r-9,-11l9446,1569xm9496,1366r-135,l9365,1377r3,13l9369,1404r,15l9364,1446r-10,19l9340,1476r-15,4l9314,1497r-4,38l9309,1573r1,16l9325,1572r8,-3l9446,1569r-6,-3l9422,1562r-14,-7l9399,1541r,-24l9407,1493r14,-16l9438,1466r21,-12l9476,1437r11,-23l9492,1390r3,-22l9496,1366xm9235,1272r21,25l9252,1309r-3,12l9248,1332r,4l9248,1344r2,11l9254,1365r6,8l9268,1381r11,9l9291,1394r16,l9310,1394r3,l9327,1390r13,-7l9351,1375r10,-9l9301,1366r-8,-2l9281,1354r-3,-6l9277,1341r4,-26l9292,1288r7,-12l9265,1276r-30,-4xm9742,1351r-56,l9689,1353r2,1l9681,1383r35,-20l9718,1363r23,-12l9742,1351xm9359,1323r-8,10l9339,1346r-15,12l9308,1365r-7,1l9361,1366r,l9496,1366r9,-20l9524,1324r-164,l9359,1323xm9753,1332r-90,l9665,1334r2,2l9669,1338r-9,27l9686,1351r56,l9753,1337r,-5xm9718,1363r-2,l9717,1364r1,-1xm9650,1307r-13,39l9663,1332r90,l9754,1312r,-4l9651,1308r-1,-1xm9714,1142r-296,l9422,1147r4,12l9432,1178r,15l9432,1209r-20,47l9360,1324r164,l9528,1319r31,-30l9592,1260r3,-4l9598,1247r150,l9747,1243r-7,-8l9726,1225r-9,-7l9664,1180r45,-14l9692,1157r21,-14l9714,1142xm9749,1260r-117,l9654,1272r12,6l9652,1302r-1,3l9651,1308r103,l9749,1267r,-7xm9748,1247r-150,l9632,1280r,-20l9749,1260r,-4l9749,1252r-1,-5xm9249,1248r19,23l9267,1273r-2,3l9299,1276r8,-13l9315,1252r-36,l9249,1248xm9140,1139r-3,22l9137,1163r2,12l9148,1179r20,1l9166,1207r-6,14l9145,1226r-28,2l9149,1249r19,4l9184,1238r20,-36l9236,1202r2,-7l9241,1181r4,-8l9251,1168r8,-6l9273,1158r13,-2l9338,1156r-7,-9l9165,1147r-25,-8xm9263,1222r20,24l9281,1250r-2,2l9315,1252r5,-6l9320,1246r12,-20l9298,1226r-35,-4xm9236,1202r-32,l9211,1215r3,9l9215,1234r,4l9214,1252r11,-18l9231,1222r4,-11l9236,1202xm9338,1156r-52,l9298,1157r10,5l9316,1178r-3,20l9304,1216r-6,10l9332,1226r3,-4l9344,1193r,-29l9338,1156xm9751,1135r-26,l9740,1161r5,2l9751,1164r,-29xm9399,932r-17,7l9370,982r-3,51l9367,1037r5,43l9383,1080r18,70l9412,1144r6,-2l9714,1142r11,-7l9751,1135r,-23l9589,1112r-7,-13l9575,1085r-9,-14l9565,1070r-37,l9519,1066r-12,-13l9513,1047r8,-5l9501,1042r-3,-21l9512,1009r19,-5l9547,1004r,-22l9552,967r-17,-5l9523,960r-11,-3l9501,952r-14,-9l9486,942r-64,l9399,932xm9296,1127r-22,1l9246,1136r-3,1l9240,1138r-2,1l9225,1142r-28,4l9165,1147r166,l9326,1139r-13,-8l9296,1127xm9733,1051r-12,1l9707,1057r-19,9l9589,1112r162,l9751,1055r-8,-2l9733,1051xm9556,1056r-17,11l9528,1070r37,l9556,1056xm9547,1019r-15,1l9520,1026r-11,8l9501,1042r20,l9521,1042r11,-4l9547,1038r22,-1l9584,1033r11,-8l9598,1021r-34,l9547,1019xm9602,1013r-15,5l9576,1020r-12,1l9598,1021r4,-8xm9469,938r-23,3l9422,942r64,l9469,938xe" fillcolor="#6d3a96" stroked="f">
            <v:stroke joinstyle="round"/>
            <v:formulas/>
            <v:path arrowok="t" o:connecttype="segments"/>
          </v:shape>
          <v:shape id="docshape61" o:spid="_x0000_s1046" type="#_x0000_t75" style="position:absolute;left:9506;top:1294;width:245;height:264">
            <v:imagedata r:id="rId3" o:title=""/>
          </v:shape>
          <v:shape id="docshape62" o:spid="_x0000_s1047" type="#_x0000_t75" style="position:absolute;left:10092;top:1076;width:195;height:178">
            <v:imagedata r:id="rId4" o:title=""/>
          </v:shape>
          <w10:wrap anchorx="page" anchory="page"/>
        </v:group>
      </w:pict>
    </w:r>
    <w:r w:rsidR="008C1D79">
      <w:pict w14:anchorId="6B60A867">
        <v:shapetype id="_x0000_t202" coordsize="21600,21600" o:spt="202" path="m,l,21600r21600,l21600,xe">
          <v:stroke joinstyle="miter"/>
          <v:path gradientshapeok="t" o:connecttype="rect"/>
        </v:shapetype>
        <v:shape id="docshape65" o:spid="_x0000_s1050" type="#_x0000_t202" style="position:absolute;margin-left:44.35pt;margin-top:41.7pt;width:78.2pt;height:16.6pt;z-index:-251645952;mso-position-horizontal-relative:page;mso-position-vertical-relative:page" filled="f" stroked="f">
          <v:textbox inset="0,0,0,0">
            <w:txbxContent>
              <w:p w14:paraId="2E48738F" w14:textId="77777777" w:rsidR="008C1D79" w:rsidRDefault="008C1D79">
                <w:pPr>
                  <w:spacing w:before="20"/>
                  <w:ind w:left="20"/>
                  <w:rPr>
                    <w:rFonts w:ascii="Neo Sans Pro Medium"/>
                  </w:rPr>
                </w:pPr>
                <w:r>
                  <w:rPr>
                    <w:rFonts w:ascii="Neo Sans Pro Medium"/>
                    <w:color w:val="442C79"/>
                    <w:spacing w:val="-8"/>
                  </w:rPr>
                  <w:t>Job</w:t>
                </w:r>
                <w:r>
                  <w:rPr>
                    <w:rFonts w:ascii="Neo Sans Pro Medium"/>
                    <w:color w:val="442C79"/>
                    <w:spacing w:val="-16"/>
                  </w:rPr>
                  <w:t xml:space="preserve"> </w:t>
                </w:r>
                <w:r>
                  <w:rPr>
                    <w:rFonts w:ascii="Neo Sans Pro Medium"/>
                    <w:color w:val="442C79"/>
                    <w:spacing w:val="-10"/>
                  </w:rPr>
                  <w:t>Description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9ABFF" w14:textId="0640F4CC" w:rsidR="00B67D62" w:rsidRDefault="00B67D62" w:rsidP="00D31F22">
    <w:pPr>
      <w:pStyle w:val="Header"/>
      <w:tabs>
        <w:tab w:val="clear" w:pos="4513"/>
        <w:tab w:val="clear" w:pos="9026"/>
        <w:tab w:val="center" w:pos="5230"/>
      </w:tabs>
    </w:pPr>
    <w:r>
      <w:rPr>
        <w:noProof/>
        <w:lang w:val="en-GB" w:eastAsia="en-GB"/>
      </w:rPr>
      <w:drawing>
        <wp:anchor distT="0" distB="0" distL="114300" distR="114300" simplePos="0" relativeHeight="251663360" behindDoc="1" locked="0" layoutInCell="1" allowOverlap="1" wp14:anchorId="563828E2" wp14:editId="25C39F53">
          <wp:simplePos x="0" y="0"/>
          <wp:positionH relativeFrom="page">
            <wp:posOffset>0</wp:posOffset>
          </wp:positionH>
          <wp:positionV relativeFrom="page">
            <wp:posOffset>3810</wp:posOffset>
          </wp:positionV>
          <wp:extent cx="7564495" cy="10692000"/>
          <wp:effectExtent l="0" t="0" r="508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r w:rsidR="00D31F22">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A2366" w14:textId="77777777" w:rsidR="009F2E4E" w:rsidRDefault="009F2E4E">
    <w:pPr>
      <w:pStyle w:val="Header"/>
    </w:pPr>
    <w:r>
      <w:rPr>
        <w:noProof/>
        <w:lang w:val="en-GB" w:eastAsia="en-GB"/>
      </w:rPr>
      <w:drawing>
        <wp:anchor distT="0" distB="0" distL="114300" distR="114300" simplePos="0" relativeHeight="251665408" behindDoc="1" locked="0" layoutInCell="1" allowOverlap="1" wp14:anchorId="087CC046" wp14:editId="7878380B">
          <wp:simplePos x="0" y="0"/>
          <wp:positionH relativeFrom="page">
            <wp:posOffset>0</wp:posOffset>
          </wp:positionH>
          <wp:positionV relativeFrom="page">
            <wp:posOffset>0</wp:posOffset>
          </wp:positionV>
          <wp:extent cx="7558768" cy="10692000"/>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03B"/>
    <w:multiLevelType w:val="hybridMultilevel"/>
    <w:tmpl w:val="C01ED13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C08D6"/>
    <w:multiLevelType w:val="hybridMultilevel"/>
    <w:tmpl w:val="7040B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0E31B9"/>
    <w:multiLevelType w:val="hybridMultilevel"/>
    <w:tmpl w:val="78B8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76DCF"/>
    <w:multiLevelType w:val="hybridMultilevel"/>
    <w:tmpl w:val="F5B48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713802"/>
    <w:multiLevelType w:val="hybridMultilevel"/>
    <w:tmpl w:val="70469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90740D"/>
    <w:multiLevelType w:val="hybridMultilevel"/>
    <w:tmpl w:val="5A909B4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92947"/>
    <w:multiLevelType w:val="hybridMultilevel"/>
    <w:tmpl w:val="66F64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C31196"/>
    <w:multiLevelType w:val="hybridMultilevel"/>
    <w:tmpl w:val="CD107C1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B2F83"/>
    <w:multiLevelType w:val="hybridMultilevel"/>
    <w:tmpl w:val="DD3AAE9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9255F"/>
    <w:multiLevelType w:val="hybridMultilevel"/>
    <w:tmpl w:val="D06C465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625BA"/>
    <w:multiLevelType w:val="hybridMultilevel"/>
    <w:tmpl w:val="09F2C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D82A29"/>
    <w:multiLevelType w:val="hybridMultilevel"/>
    <w:tmpl w:val="5B6A6CC0"/>
    <w:lvl w:ilvl="0" w:tplc="5CD26E98">
      <w:numFmt w:val="bullet"/>
      <w:lvlText w:val="•"/>
      <w:lvlJc w:val="left"/>
      <w:pPr>
        <w:ind w:left="1354" w:hanging="440"/>
      </w:pPr>
      <w:rPr>
        <w:rFonts w:ascii="Calibri" w:eastAsia="Calibri" w:hAnsi="Calibri" w:cs="Calibri" w:hint="default"/>
        <w:b w:val="0"/>
        <w:bCs w:val="0"/>
        <w:i w:val="0"/>
        <w:iCs w:val="0"/>
        <w:color w:val="442C79"/>
        <w:w w:val="100"/>
        <w:sz w:val="22"/>
        <w:szCs w:val="22"/>
        <w:lang w:val="en-US" w:eastAsia="en-US" w:bidi="ar-SA"/>
      </w:rPr>
    </w:lvl>
    <w:lvl w:ilvl="1" w:tplc="315E448E">
      <w:numFmt w:val="bullet"/>
      <w:lvlText w:val="•"/>
      <w:lvlJc w:val="left"/>
      <w:pPr>
        <w:ind w:left="2414" w:hanging="440"/>
      </w:pPr>
      <w:rPr>
        <w:rFonts w:hint="default"/>
        <w:lang w:val="en-US" w:eastAsia="en-US" w:bidi="ar-SA"/>
      </w:rPr>
    </w:lvl>
    <w:lvl w:ilvl="2" w:tplc="81003A5A">
      <w:numFmt w:val="bullet"/>
      <w:lvlText w:val="•"/>
      <w:lvlJc w:val="left"/>
      <w:pPr>
        <w:ind w:left="3469" w:hanging="440"/>
      </w:pPr>
      <w:rPr>
        <w:rFonts w:hint="default"/>
        <w:lang w:val="en-US" w:eastAsia="en-US" w:bidi="ar-SA"/>
      </w:rPr>
    </w:lvl>
    <w:lvl w:ilvl="3" w:tplc="E56E37B2">
      <w:numFmt w:val="bullet"/>
      <w:lvlText w:val="•"/>
      <w:lvlJc w:val="left"/>
      <w:pPr>
        <w:ind w:left="4523" w:hanging="440"/>
      </w:pPr>
      <w:rPr>
        <w:rFonts w:hint="default"/>
        <w:lang w:val="en-US" w:eastAsia="en-US" w:bidi="ar-SA"/>
      </w:rPr>
    </w:lvl>
    <w:lvl w:ilvl="4" w:tplc="28AEFEFA">
      <w:numFmt w:val="bullet"/>
      <w:lvlText w:val="•"/>
      <w:lvlJc w:val="left"/>
      <w:pPr>
        <w:ind w:left="5578" w:hanging="440"/>
      </w:pPr>
      <w:rPr>
        <w:rFonts w:hint="default"/>
        <w:lang w:val="en-US" w:eastAsia="en-US" w:bidi="ar-SA"/>
      </w:rPr>
    </w:lvl>
    <w:lvl w:ilvl="5" w:tplc="6742B91A">
      <w:numFmt w:val="bullet"/>
      <w:lvlText w:val="•"/>
      <w:lvlJc w:val="left"/>
      <w:pPr>
        <w:ind w:left="6632" w:hanging="440"/>
      </w:pPr>
      <w:rPr>
        <w:rFonts w:hint="default"/>
        <w:lang w:val="en-US" w:eastAsia="en-US" w:bidi="ar-SA"/>
      </w:rPr>
    </w:lvl>
    <w:lvl w:ilvl="6" w:tplc="95520D48">
      <w:numFmt w:val="bullet"/>
      <w:lvlText w:val="•"/>
      <w:lvlJc w:val="left"/>
      <w:pPr>
        <w:ind w:left="7687" w:hanging="440"/>
      </w:pPr>
      <w:rPr>
        <w:rFonts w:hint="default"/>
        <w:lang w:val="en-US" w:eastAsia="en-US" w:bidi="ar-SA"/>
      </w:rPr>
    </w:lvl>
    <w:lvl w:ilvl="7" w:tplc="E842DC8C">
      <w:numFmt w:val="bullet"/>
      <w:lvlText w:val="•"/>
      <w:lvlJc w:val="left"/>
      <w:pPr>
        <w:ind w:left="8741" w:hanging="440"/>
      </w:pPr>
      <w:rPr>
        <w:rFonts w:hint="default"/>
        <w:lang w:val="en-US" w:eastAsia="en-US" w:bidi="ar-SA"/>
      </w:rPr>
    </w:lvl>
    <w:lvl w:ilvl="8" w:tplc="87FAF1B2">
      <w:numFmt w:val="bullet"/>
      <w:lvlText w:val="•"/>
      <w:lvlJc w:val="left"/>
      <w:pPr>
        <w:ind w:left="9796" w:hanging="440"/>
      </w:pPr>
      <w:rPr>
        <w:rFonts w:hint="default"/>
        <w:lang w:val="en-US" w:eastAsia="en-US" w:bidi="ar-SA"/>
      </w:rPr>
    </w:lvl>
  </w:abstractNum>
  <w:abstractNum w:abstractNumId="12" w15:restartNumberingAfterBreak="0">
    <w:nsid w:val="3F2F41D6"/>
    <w:multiLevelType w:val="hybridMultilevel"/>
    <w:tmpl w:val="017C3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B759F9"/>
    <w:multiLevelType w:val="hybridMultilevel"/>
    <w:tmpl w:val="DDB865D6"/>
    <w:lvl w:ilvl="0" w:tplc="0D00066C">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CA350D"/>
    <w:multiLevelType w:val="hybridMultilevel"/>
    <w:tmpl w:val="FA567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905E5A"/>
    <w:multiLevelType w:val="hybridMultilevel"/>
    <w:tmpl w:val="D6CE2FC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CE75A5"/>
    <w:multiLevelType w:val="hybridMultilevel"/>
    <w:tmpl w:val="FB904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68656D"/>
    <w:multiLevelType w:val="hybridMultilevel"/>
    <w:tmpl w:val="C20E4F3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C2ED1"/>
    <w:multiLevelType w:val="hybridMultilevel"/>
    <w:tmpl w:val="939C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8F060C"/>
    <w:multiLevelType w:val="hybridMultilevel"/>
    <w:tmpl w:val="3C3C2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103906"/>
    <w:multiLevelType w:val="hybridMultilevel"/>
    <w:tmpl w:val="F70C3B1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ED15D2"/>
    <w:multiLevelType w:val="hybridMultilevel"/>
    <w:tmpl w:val="B4D28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847CD7"/>
    <w:multiLevelType w:val="hybridMultilevel"/>
    <w:tmpl w:val="2EB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5"/>
  </w:num>
  <w:num w:numId="4">
    <w:abstractNumId w:val="8"/>
  </w:num>
  <w:num w:numId="5">
    <w:abstractNumId w:val="17"/>
  </w:num>
  <w:num w:numId="6">
    <w:abstractNumId w:val="0"/>
  </w:num>
  <w:num w:numId="7">
    <w:abstractNumId w:val="7"/>
  </w:num>
  <w:num w:numId="8">
    <w:abstractNumId w:val="2"/>
  </w:num>
  <w:num w:numId="9">
    <w:abstractNumId w:val="13"/>
  </w:num>
  <w:num w:numId="10">
    <w:abstractNumId w:val="5"/>
  </w:num>
  <w:num w:numId="11">
    <w:abstractNumId w:val="9"/>
  </w:num>
  <w:num w:numId="12">
    <w:abstractNumId w:val="18"/>
  </w:num>
  <w:num w:numId="13">
    <w:abstractNumId w:val="19"/>
  </w:num>
  <w:num w:numId="14">
    <w:abstractNumId w:val="12"/>
  </w:num>
  <w:num w:numId="15">
    <w:abstractNumId w:val="11"/>
  </w:num>
  <w:num w:numId="16">
    <w:abstractNumId w:val="16"/>
  </w:num>
  <w:num w:numId="17">
    <w:abstractNumId w:val="3"/>
  </w:num>
  <w:num w:numId="18">
    <w:abstractNumId w:val="14"/>
  </w:num>
  <w:num w:numId="19">
    <w:abstractNumId w:val="21"/>
  </w:num>
  <w:num w:numId="20">
    <w:abstractNumId w:val="6"/>
  </w:num>
  <w:num w:numId="21">
    <w:abstractNumId w:val="4"/>
  </w:num>
  <w:num w:numId="22">
    <w:abstractNumId w:val="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315"/>
    <w:rsid w:val="000246E6"/>
    <w:rsid w:val="0002740D"/>
    <w:rsid w:val="00035C78"/>
    <w:rsid w:val="000435FC"/>
    <w:rsid w:val="000678F8"/>
    <w:rsid w:val="00071CEF"/>
    <w:rsid w:val="000908D0"/>
    <w:rsid w:val="00091C96"/>
    <w:rsid w:val="000A1D49"/>
    <w:rsid w:val="000B3180"/>
    <w:rsid w:val="000C7C03"/>
    <w:rsid w:val="000E3375"/>
    <w:rsid w:val="000E5E20"/>
    <w:rsid w:val="001228C6"/>
    <w:rsid w:val="00136BBA"/>
    <w:rsid w:val="00154548"/>
    <w:rsid w:val="001924DA"/>
    <w:rsid w:val="001A0580"/>
    <w:rsid w:val="001A57CA"/>
    <w:rsid w:val="001B0CDB"/>
    <w:rsid w:val="001B252E"/>
    <w:rsid w:val="001D5298"/>
    <w:rsid w:val="001E7866"/>
    <w:rsid w:val="001F5C6C"/>
    <w:rsid w:val="002032AC"/>
    <w:rsid w:val="00213770"/>
    <w:rsid w:val="00217CFE"/>
    <w:rsid w:val="00233A0F"/>
    <w:rsid w:val="002452BF"/>
    <w:rsid w:val="00255EF9"/>
    <w:rsid w:val="002672DE"/>
    <w:rsid w:val="00270D1F"/>
    <w:rsid w:val="00281987"/>
    <w:rsid w:val="0029271F"/>
    <w:rsid w:val="002A08DE"/>
    <w:rsid w:val="002B6690"/>
    <w:rsid w:val="002B7040"/>
    <w:rsid w:val="002B7EF3"/>
    <w:rsid w:val="002C7C3B"/>
    <w:rsid w:val="002D042B"/>
    <w:rsid w:val="003308D6"/>
    <w:rsid w:val="00336761"/>
    <w:rsid w:val="00377EF7"/>
    <w:rsid w:val="00381593"/>
    <w:rsid w:val="003965C2"/>
    <w:rsid w:val="003F6104"/>
    <w:rsid w:val="003F746E"/>
    <w:rsid w:val="003F7AE1"/>
    <w:rsid w:val="004017CF"/>
    <w:rsid w:val="00467F4A"/>
    <w:rsid w:val="00476CCF"/>
    <w:rsid w:val="004932E1"/>
    <w:rsid w:val="00496BCA"/>
    <w:rsid w:val="004A2215"/>
    <w:rsid w:val="004B75C4"/>
    <w:rsid w:val="004C5693"/>
    <w:rsid w:val="004E64C9"/>
    <w:rsid w:val="004E73F0"/>
    <w:rsid w:val="0050047B"/>
    <w:rsid w:val="005545B8"/>
    <w:rsid w:val="00557300"/>
    <w:rsid w:val="00565571"/>
    <w:rsid w:val="00592448"/>
    <w:rsid w:val="00595E6B"/>
    <w:rsid w:val="005A42D7"/>
    <w:rsid w:val="005B2137"/>
    <w:rsid w:val="005B2AB4"/>
    <w:rsid w:val="005B5649"/>
    <w:rsid w:val="005B59DA"/>
    <w:rsid w:val="005B7810"/>
    <w:rsid w:val="005E4AB6"/>
    <w:rsid w:val="005F6E85"/>
    <w:rsid w:val="0061240C"/>
    <w:rsid w:val="00621B0C"/>
    <w:rsid w:val="00626593"/>
    <w:rsid w:val="00661C56"/>
    <w:rsid w:val="006A15EE"/>
    <w:rsid w:val="006B3FDC"/>
    <w:rsid w:val="006B4F90"/>
    <w:rsid w:val="006B66C3"/>
    <w:rsid w:val="006D5626"/>
    <w:rsid w:val="006E7385"/>
    <w:rsid w:val="006F4996"/>
    <w:rsid w:val="007056F2"/>
    <w:rsid w:val="00740913"/>
    <w:rsid w:val="007436D8"/>
    <w:rsid w:val="00757219"/>
    <w:rsid w:val="00785660"/>
    <w:rsid w:val="0079347C"/>
    <w:rsid w:val="007A0CDA"/>
    <w:rsid w:val="007A76D8"/>
    <w:rsid w:val="007B257A"/>
    <w:rsid w:val="007B31D4"/>
    <w:rsid w:val="007B7C12"/>
    <w:rsid w:val="007E37EA"/>
    <w:rsid w:val="008173A4"/>
    <w:rsid w:val="008724DD"/>
    <w:rsid w:val="0087640A"/>
    <w:rsid w:val="008840FD"/>
    <w:rsid w:val="008C1D79"/>
    <w:rsid w:val="008D35B8"/>
    <w:rsid w:val="008D6CF6"/>
    <w:rsid w:val="009073C1"/>
    <w:rsid w:val="00907645"/>
    <w:rsid w:val="0091684D"/>
    <w:rsid w:val="00924053"/>
    <w:rsid w:val="0092432A"/>
    <w:rsid w:val="009317E4"/>
    <w:rsid w:val="009B4D0D"/>
    <w:rsid w:val="009C524C"/>
    <w:rsid w:val="009E5D94"/>
    <w:rsid w:val="009F2E4E"/>
    <w:rsid w:val="00A009F8"/>
    <w:rsid w:val="00A03B9A"/>
    <w:rsid w:val="00A46B2A"/>
    <w:rsid w:val="00A76AB6"/>
    <w:rsid w:val="00AA6D98"/>
    <w:rsid w:val="00AB56EA"/>
    <w:rsid w:val="00AB5DF6"/>
    <w:rsid w:val="00AC3213"/>
    <w:rsid w:val="00AE6FC1"/>
    <w:rsid w:val="00B67D62"/>
    <w:rsid w:val="00B867DA"/>
    <w:rsid w:val="00B934AC"/>
    <w:rsid w:val="00BA3FCA"/>
    <w:rsid w:val="00BB5B7E"/>
    <w:rsid w:val="00BB6B52"/>
    <w:rsid w:val="00BD6154"/>
    <w:rsid w:val="00BE1A3D"/>
    <w:rsid w:val="00BE5182"/>
    <w:rsid w:val="00BF233B"/>
    <w:rsid w:val="00BF72F0"/>
    <w:rsid w:val="00C07C67"/>
    <w:rsid w:val="00C432F5"/>
    <w:rsid w:val="00C5063D"/>
    <w:rsid w:val="00C5503E"/>
    <w:rsid w:val="00C60B69"/>
    <w:rsid w:val="00C77E26"/>
    <w:rsid w:val="00C83526"/>
    <w:rsid w:val="00C85E33"/>
    <w:rsid w:val="00CA269E"/>
    <w:rsid w:val="00CB4214"/>
    <w:rsid w:val="00CC0ABC"/>
    <w:rsid w:val="00D21E43"/>
    <w:rsid w:val="00D31F22"/>
    <w:rsid w:val="00D73CC3"/>
    <w:rsid w:val="00D858AD"/>
    <w:rsid w:val="00DB184A"/>
    <w:rsid w:val="00DC3BE6"/>
    <w:rsid w:val="00DD480E"/>
    <w:rsid w:val="00DD6315"/>
    <w:rsid w:val="00E0099A"/>
    <w:rsid w:val="00E14C92"/>
    <w:rsid w:val="00E176F5"/>
    <w:rsid w:val="00E4074E"/>
    <w:rsid w:val="00E424C8"/>
    <w:rsid w:val="00E44320"/>
    <w:rsid w:val="00E574C6"/>
    <w:rsid w:val="00E804DA"/>
    <w:rsid w:val="00E90274"/>
    <w:rsid w:val="00EC19ED"/>
    <w:rsid w:val="00EE3E62"/>
    <w:rsid w:val="00F00417"/>
    <w:rsid w:val="00F33C2F"/>
    <w:rsid w:val="00F3639D"/>
    <w:rsid w:val="00F376C3"/>
    <w:rsid w:val="00F51C94"/>
    <w:rsid w:val="00F569BA"/>
    <w:rsid w:val="00F63377"/>
    <w:rsid w:val="00F91C53"/>
    <w:rsid w:val="00FA1E1F"/>
    <w:rsid w:val="00FB5FBF"/>
    <w:rsid w:val="00FE291B"/>
    <w:rsid w:val="00FF2590"/>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9595"/>
  <w15:docId w15:val="{93E049BE-1D20-4378-8272-B08C063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5C4"/>
    <w:rPr>
      <w:rFonts w:ascii="Times New Roman" w:eastAsia="Times New Roman" w:hAnsi="Times New Roman" w:cs="Times New Roman"/>
      <w:lang w:val="en-GB" w:eastAsia="en-GB"/>
    </w:rPr>
  </w:style>
  <w:style w:type="paragraph" w:styleId="Heading1">
    <w:name w:val="heading 1"/>
    <w:basedOn w:val="Normal"/>
    <w:link w:val="Heading1Char"/>
    <w:uiPriority w:val="1"/>
    <w:qFormat/>
    <w:rsid w:val="008C1D79"/>
    <w:pPr>
      <w:widowControl w:val="0"/>
      <w:autoSpaceDE w:val="0"/>
      <w:autoSpaceDN w:val="0"/>
      <w:ind w:left="907"/>
      <w:outlineLvl w:val="0"/>
    </w:pPr>
    <w:rPr>
      <w:rFonts w:ascii="Neo Sans Pro Medium" w:eastAsia="Neo Sans Pro Medium" w:hAnsi="Neo Sans Pro Medium" w:cs="Neo Sans Pro Medium"/>
      <w:sz w:val="61"/>
      <w:szCs w:val="61"/>
      <w:lang w:val="en-US" w:eastAsia="en-US"/>
    </w:rPr>
  </w:style>
  <w:style w:type="paragraph" w:styleId="Heading4">
    <w:name w:val="heading 4"/>
    <w:basedOn w:val="Normal"/>
    <w:link w:val="Heading4Char"/>
    <w:uiPriority w:val="1"/>
    <w:qFormat/>
    <w:rsid w:val="008C1D79"/>
    <w:pPr>
      <w:widowControl w:val="0"/>
      <w:autoSpaceDE w:val="0"/>
      <w:autoSpaceDN w:val="0"/>
      <w:ind w:left="907"/>
      <w:outlineLvl w:val="3"/>
    </w:pPr>
    <w:rPr>
      <w:rFonts w:ascii="Calibri" w:eastAsia="Calibri" w:hAnsi="Calibri" w:cs="Calibri"/>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46E"/>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F746E"/>
    <w:rPr>
      <w:rFonts w:ascii="Segoe UI" w:hAnsi="Segoe UI" w:cs="Segoe UI"/>
      <w:sz w:val="18"/>
      <w:szCs w:val="18"/>
    </w:rPr>
  </w:style>
  <w:style w:type="paragraph" w:styleId="Header">
    <w:name w:val="header"/>
    <w:basedOn w:val="Normal"/>
    <w:link w:val="Head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A76AB6"/>
  </w:style>
  <w:style w:type="paragraph" w:styleId="Footer">
    <w:name w:val="footer"/>
    <w:basedOn w:val="Normal"/>
    <w:link w:val="Foot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A76AB6"/>
  </w:style>
  <w:style w:type="table" w:styleId="TableGrid">
    <w:name w:val="Table Grid"/>
    <w:basedOn w:val="TableNormal"/>
    <w:uiPriority w:val="59"/>
    <w:rsid w:val="0055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33A0F"/>
    <w:pPr>
      <w:ind w:left="720"/>
      <w:contextualSpacing/>
    </w:pPr>
  </w:style>
  <w:style w:type="character" w:styleId="Hyperlink">
    <w:name w:val="Hyperlink"/>
    <w:basedOn w:val="DefaultParagraphFont"/>
    <w:uiPriority w:val="99"/>
    <w:unhideWhenUsed/>
    <w:rsid w:val="00233A0F"/>
    <w:rPr>
      <w:color w:val="0000FF" w:themeColor="hyperlink"/>
      <w:u w:val="single"/>
    </w:rPr>
  </w:style>
  <w:style w:type="character" w:customStyle="1" w:styleId="UnresolvedMention">
    <w:name w:val="Unresolved Mention"/>
    <w:basedOn w:val="DefaultParagraphFont"/>
    <w:uiPriority w:val="99"/>
    <w:rsid w:val="00233A0F"/>
    <w:rPr>
      <w:color w:val="605E5C"/>
      <w:shd w:val="clear" w:color="auto" w:fill="E1DFDD"/>
    </w:rPr>
  </w:style>
  <w:style w:type="character" w:customStyle="1" w:styleId="Heading1Char">
    <w:name w:val="Heading 1 Char"/>
    <w:basedOn w:val="DefaultParagraphFont"/>
    <w:link w:val="Heading1"/>
    <w:uiPriority w:val="1"/>
    <w:rsid w:val="008C1D79"/>
    <w:rPr>
      <w:rFonts w:ascii="Neo Sans Pro Medium" w:eastAsia="Neo Sans Pro Medium" w:hAnsi="Neo Sans Pro Medium" w:cs="Neo Sans Pro Medium"/>
      <w:sz w:val="61"/>
      <w:szCs w:val="61"/>
    </w:rPr>
  </w:style>
  <w:style w:type="character" w:customStyle="1" w:styleId="Heading4Char">
    <w:name w:val="Heading 4 Char"/>
    <w:basedOn w:val="DefaultParagraphFont"/>
    <w:link w:val="Heading4"/>
    <w:uiPriority w:val="1"/>
    <w:rsid w:val="008C1D79"/>
    <w:rPr>
      <w:rFonts w:ascii="Calibri" w:eastAsia="Calibri" w:hAnsi="Calibri" w:cs="Calibri"/>
      <w:b/>
      <w:bCs/>
      <w:sz w:val="22"/>
      <w:szCs w:val="22"/>
    </w:rPr>
  </w:style>
  <w:style w:type="paragraph" w:styleId="BodyText">
    <w:name w:val="Body Text"/>
    <w:basedOn w:val="Normal"/>
    <w:link w:val="BodyTextChar"/>
    <w:uiPriority w:val="1"/>
    <w:qFormat/>
    <w:rsid w:val="008C1D79"/>
    <w:pPr>
      <w:widowControl w:val="0"/>
      <w:autoSpaceDE w:val="0"/>
      <w:autoSpaceDN w:val="0"/>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8C1D79"/>
    <w:rPr>
      <w:rFonts w:ascii="Calibri" w:eastAsia="Calibri" w:hAnsi="Calibri" w:cs="Calibri"/>
      <w:sz w:val="22"/>
      <w:szCs w:val="22"/>
    </w:rPr>
  </w:style>
  <w:style w:type="paragraph" w:customStyle="1" w:styleId="TableParagraph">
    <w:name w:val="Table Paragraph"/>
    <w:basedOn w:val="Normal"/>
    <w:uiPriority w:val="1"/>
    <w:qFormat/>
    <w:rsid w:val="00D31F22"/>
    <w:pPr>
      <w:widowControl w:val="0"/>
      <w:autoSpaceDE w:val="0"/>
      <w:autoSpaceDN w:val="0"/>
      <w:spacing w:before="25" w:line="260" w:lineRule="exact"/>
      <w:ind w:left="8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5716">
      <w:bodyDiv w:val="1"/>
      <w:marLeft w:val="0"/>
      <w:marRight w:val="0"/>
      <w:marTop w:val="0"/>
      <w:marBottom w:val="0"/>
      <w:divBdr>
        <w:top w:val="none" w:sz="0" w:space="0" w:color="auto"/>
        <w:left w:val="none" w:sz="0" w:space="0" w:color="auto"/>
        <w:bottom w:val="none" w:sz="0" w:space="0" w:color="auto"/>
        <w:right w:val="none" w:sz="0" w:space="0" w:color="auto"/>
      </w:divBdr>
    </w:div>
    <w:div w:id="471406537">
      <w:bodyDiv w:val="1"/>
      <w:marLeft w:val="0"/>
      <w:marRight w:val="0"/>
      <w:marTop w:val="0"/>
      <w:marBottom w:val="0"/>
      <w:divBdr>
        <w:top w:val="none" w:sz="0" w:space="0" w:color="auto"/>
        <w:left w:val="none" w:sz="0" w:space="0" w:color="auto"/>
        <w:bottom w:val="none" w:sz="0" w:space="0" w:color="auto"/>
        <w:right w:val="none" w:sz="0" w:space="0" w:color="auto"/>
      </w:divBdr>
    </w:div>
    <w:div w:id="1238124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ept.face-ed.co.uk/vacanci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llo@burnleyhigh.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C92C9A81F26546BAB7B41CE6E730B9" ma:contentTypeVersion="16" ma:contentTypeDescription="Create a new document." ma:contentTypeScope="" ma:versionID="7759b671a3939a726af941e6932d918d">
  <xsd:schema xmlns:xsd="http://www.w3.org/2001/XMLSchema" xmlns:xs="http://www.w3.org/2001/XMLSchema" xmlns:p="http://schemas.microsoft.com/office/2006/metadata/properties" xmlns:ns2="f0150cf4-383c-4503-829c-b86b76728863" xmlns:ns3="cb29cb04-a0f5-4642-9e8b-9f2698bcb80d" targetNamespace="http://schemas.microsoft.com/office/2006/metadata/properties" ma:root="true" ma:fieldsID="0c0a01d846e2979798b887b4f9f29a7f" ns2:_="" ns3:_="">
    <xsd:import namespace="f0150cf4-383c-4503-829c-b86b76728863"/>
    <xsd:import namespace="cb29cb04-a0f5-4642-9e8b-9f2698bcb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cb04-a0f5-4642-9e8b-9f2698bcb80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0150cf4-383c-4503-829c-b86b76728863" xsi:nil="true"/>
    <lcf76f155ced4ddcb4097134ff3c332f xmlns="cb29cb04-a0f5-4642-9e8b-9f2698bcb80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1446D4-326D-4FB6-A59E-747AF783CCF5}">
  <ds:schemaRefs>
    <ds:schemaRef ds:uri="http://schemas.microsoft.com/sharepoint/v3/contenttype/forms"/>
  </ds:schemaRefs>
</ds:datastoreItem>
</file>

<file path=customXml/itemProps2.xml><?xml version="1.0" encoding="utf-8"?>
<ds:datastoreItem xmlns:ds="http://schemas.openxmlformats.org/officeDocument/2006/customXml" ds:itemID="{4E26D089-F912-4146-939A-3B61278C9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50cf4-383c-4503-829c-b86b76728863"/>
    <ds:schemaRef ds:uri="cb29cb04-a0f5-4642-9e8b-9f2698bcb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6E819-52A6-467E-8B42-8A65E0E51836}">
  <ds:schemaRefs>
    <ds:schemaRef ds:uri="cb29cb04-a0f5-4642-9e8b-9f2698bcb80d"/>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f0150cf4-383c-4503-829c-b86b76728863"/>
    <ds:schemaRef ds:uri="http://purl.org/dc/terms/"/>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2573</Words>
  <Characters>14697</Characters>
  <Application>Microsoft Office Word</Application>
  <DocSecurity>0</DocSecurity>
  <Lines>445</Lines>
  <Paragraphs>215</Paragraphs>
  <ScaleCrop>false</ScaleCrop>
  <HeadingPairs>
    <vt:vector size="2" baseType="variant">
      <vt:variant>
        <vt:lpstr>Title</vt:lpstr>
      </vt:variant>
      <vt:variant>
        <vt:i4>1</vt:i4>
      </vt:variant>
    </vt:vector>
  </HeadingPairs>
  <TitlesOfParts>
    <vt:vector size="1" baseType="lpstr">
      <vt:lpstr/>
    </vt:vector>
  </TitlesOfParts>
  <Company>Brandfour</Company>
  <LinksUpToDate>false</LinksUpToDate>
  <CharactersWithSpaces>17055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Cooper</dc:creator>
  <cp:keywords/>
  <cp:lastModifiedBy>Michael Rigby</cp:lastModifiedBy>
  <cp:revision>3</cp:revision>
  <cp:lastPrinted>2022-07-23T13:06:00Z</cp:lastPrinted>
  <dcterms:created xsi:type="dcterms:W3CDTF">2023-09-08T13:04:00Z</dcterms:created>
  <dcterms:modified xsi:type="dcterms:W3CDTF">2023-09-08T13:04:00Z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0x0101006BAE7ED6C182ED408A69B174A1B81E82</vt:lpwstr>
  </property>
  <property fmtid="{D5CDD505-2E9C-101B-9397-08002B2CF9AE}" pid="3" name="MediaServiceImageTags">
    <vt:lpwstr/>
  </property>
</Properties>
</file>